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F17627" w:rsidR="00DC6339" w:rsidP="0610626E" w:rsidRDefault="0610626E" w14:paraId="00000001" w14:textId="77777777">
      <w:pPr>
        <w:pStyle w:val="Normal0"/>
        <w:jc w:val="center"/>
        <w:rPr>
          <w:b/>
          <w:bCs/>
          <w:sz w:val="44"/>
          <w:szCs w:val="44"/>
        </w:rPr>
      </w:pPr>
      <w:r w:rsidRPr="00F17627">
        <w:rPr>
          <w:sz w:val="32"/>
          <w:szCs w:val="32"/>
        </w:rPr>
        <w:t>BLOC 2: ECONOMIA</w:t>
      </w:r>
    </w:p>
    <w:p w:rsidRPr="00F17627" w:rsidR="00DC6339" w:rsidP="10475283" w:rsidRDefault="10475283" w14:paraId="00000002" w14:textId="77777777">
      <w:pPr>
        <w:pStyle w:val="Normal0"/>
        <w:jc w:val="center"/>
        <w:rPr>
          <w:b/>
          <w:bCs/>
          <w:i/>
          <w:iCs/>
          <w:sz w:val="44"/>
          <w:szCs w:val="44"/>
        </w:rPr>
      </w:pPr>
      <w:r w:rsidRPr="00F17627">
        <w:rPr>
          <w:rStyle w:val="Referenciaintensa"/>
          <w:sz w:val="32"/>
          <w:szCs w:val="32"/>
        </w:rPr>
        <w:t>ODS 7. ENERGIA ASSEQUIBLE I NO CONTAMINANT</w:t>
      </w:r>
    </w:p>
    <w:p w:rsidRPr="00F17627" w:rsidR="00DC6339" w:rsidRDefault="00DC6339" w14:paraId="00000003" w14:textId="77777777">
      <w:pPr>
        <w:pStyle w:val="Normal0"/>
      </w:pPr>
    </w:p>
    <w:sdt>
      <w:sdtPr>
        <w:id w:val="930091409"/>
        <w:docPartObj>
          <w:docPartGallery w:val="Table of Contents"/>
          <w:docPartUnique/>
        </w:docPartObj>
      </w:sdtPr>
      <w:sdtContent>
        <w:p w:rsidRPr="00F17627" w:rsidR="10475283" w:rsidP="10475283" w:rsidRDefault="10475283" w14:paraId="36075DBB" w14:textId="18307F59">
          <w:pPr>
            <w:pStyle w:val="TDC1"/>
            <w:tabs>
              <w:tab w:val="right" w:leader="dot" w:pos="8490"/>
            </w:tabs>
          </w:pPr>
          <w:r w:rsidRPr="00F17627">
            <w:fldChar w:fldCharType="begin"/>
          </w:r>
          <w:r w:rsidRPr="00F17627">
            <w:instrText>TOC \o \z \u \h</w:instrText>
          </w:r>
          <w:r w:rsidRPr="00F17627">
            <w:fldChar w:fldCharType="separate"/>
          </w:r>
          <w:hyperlink w:anchor="_Toc1718175768">
            <w:r w:rsidRPr="00F17627">
              <w:rPr>
                <w:rStyle w:val="Hipervnculo"/>
              </w:rPr>
              <w:t>L’ODS 7 A CATALUNYA EN POQUES PARAULES</w:t>
            </w:r>
            <w:r w:rsidRPr="00F17627">
              <w:tab/>
            </w:r>
            <w:r w:rsidRPr="00F17627">
              <w:fldChar w:fldCharType="begin"/>
            </w:r>
            <w:r w:rsidRPr="00F17627">
              <w:instrText>PAGEREF _Toc1718175768 \h</w:instrText>
            </w:r>
            <w:r w:rsidRPr="00F17627">
              <w:fldChar w:fldCharType="separate"/>
            </w:r>
            <w:r w:rsidRPr="00F17627">
              <w:rPr>
                <w:rStyle w:val="Hipervnculo"/>
              </w:rPr>
              <w:t>1</w:t>
            </w:r>
            <w:r w:rsidRPr="00F17627">
              <w:fldChar w:fldCharType="end"/>
            </w:r>
          </w:hyperlink>
        </w:p>
        <w:p w:rsidRPr="00F17627" w:rsidR="10475283" w:rsidP="10475283" w:rsidRDefault="00000000" w14:paraId="0E5DF079" w14:textId="4CDBC37D">
          <w:pPr>
            <w:pStyle w:val="TDC1"/>
            <w:tabs>
              <w:tab w:val="right" w:leader="dot" w:pos="8490"/>
            </w:tabs>
          </w:pPr>
          <w:hyperlink w:anchor="_Toc613131078">
            <w:r w:rsidRPr="00F17627" w:rsidR="10475283">
              <w:rPr>
                <w:rStyle w:val="Hipervnculo"/>
              </w:rPr>
              <w:t>Marc actual del sistema energètic a Catalunya</w:t>
            </w:r>
            <w:r w:rsidRPr="00F17627" w:rsidR="10475283">
              <w:tab/>
            </w:r>
            <w:r w:rsidRPr="00F17627" w:rsidR="10475283">
              <w:fldChar w:fldCharType="begin"/>
            </w:r>
            <w:r w:rsidRPr="00F17627" w:rsidR="10475283">
              <w:instrText>PAGEREF _Toc613131078 \h</w:instrText>
            </w:r>
            <w:r w:rsidRPr="00F17627" w:rsidR="10475283">
              <w:fldChar w:fldCharType="separate"/>
            </w:r>
            <w:r w:rsidRPr="00F17627" w:rsidR="10475283">
              <w:rPr>
                <w:rStyle w:val="Hipervnculo"/>
              </w:rPr>
              <w:t>2</w:t>
            </w:r>
            <w:r w:rsidRPr="00F17627" w:rsidR="10475283">
              <w:fldChar w:fldCharType="end"/>
            </w:r>
          </w:hyperlink>
        </w:p>
        <w:p w:rsidRPr="00F17627" w:rsidR="10475283" w:rsidP="10475283" w:rsidRDefault="00000000" w14:paraId="5EBB3559" w14:textId="2BFC5A6C">
          <w:pPr>
            <w:pStyle w:val="TDC1"/>
            <w:tabs>
              <w:tab w:val="right" w:leader="dot" w:pos="8490"/>
            </w:tabs>
          </w:pPr>
          <w:hyperlink w:anchor="_Toc1727224219">
            <w:r w:rsidRPr="00F17627" w:rsidR="10475283">
              <w:rPr>
                <w:rStyle w:val="Hipervnculo"/>
              </w:rPr>
              <w:t>Polítiques públiques que es porten a terme al respecte</w:t>
            </w:r>
            <w:r w:rsidRPr="00F17627" w:rsidR="10475283">
              <w:tab/>
            </w:r>
            <w:r w:rsidRPr="00F17627" w:rsidR="10475283">
              <w:fldChar w:fldCharType="begin"/>
            </w:r>
            <w:r w:rsidRPr="00F17627" w:rsidR="10475283">
              <w:instrText>PAGEREF _Toc1727224219 \h</w:instrText>
            </w:r>
            <w:r w:rsidRPr="00F17627" w:rsidR="10475283">
              <w:fldChar w:fldCharType="separate"/>
            </w:r>
            <w:r w:rsidRPr="00F17627" w:rsidR="10475283">
              <w:rPr>
                <w:rStyle w:val="Hipervnculo"/>
              </w:rPr>
              <w:t>4</w:t>
            </w:r>
            <w:r w:rsidRPr="00F17627" w:rsidR="10475283">
              <w:fldChar w:fldCharType="end"/>
            </w:r>
          </w:hyperlink>
        </w:p>
        <w:p w:rsidRPr="00F17627" w:rsidR="10475283" w:rsidP="10475283" w:rsidRDefault="00000000" w14:paraId="478D381D" w14:textId="562E6013">
          <w:pPr>
            <w:pStyle w:val="TDC1"/>
            <w:tabs>
              <w:tab w:val="right" w:leader="dot" w:pos="8490"/>
            </w:tabs>
          </w:pPr>
          <w:hyperlink w:anchor="_Toc1542091854">
            <w:r w:rsidRPr="00F17627" w:rsidR="10475283">
              <w:rPr>
                <w:rStyle w:val="Hipervnculo"/>
              </w:rPr>
              <w:t>Identificació dels dèficits energètics i les seves conseqüències</w:t>
            </w:r>
            <w:r w:rsidRPr="00F17627" w:rsidR="10475283">
              <w:tab/>
            </w:r>
            <w:r w:rsidRPr="00F17627" w:rsidR="10475283">
              <w:fldChar w:fldCharType="begin"/>
            </w:r>
            <w:r w:rsidRPr="00F17627" w:rsidR="10475283">
              <w:instrText>PAGEREF _Toc1542091854 \h</w:instrText>
            </w:r>
            <w:r w:rsidRPr="00F17627" w:rsidR="10475283">
              <w:fldChar w:fldCharType="separate"/>
            </w:r>
            <w:r w:rsidRPr="00F17627" w:rsidR="10475283">
              <w:rPr>
                <w:rStyle w:val="Hipervnculo"/>
              </w:rPr>
              <w:t>6</w:t>
            </w:r>
            <w:r w:rsidRPr="00F17627" w:rsidR="10475283">
              <w:fldChar w:fldCharType="end"/>
            </w:r>
          </w:hyperlink>
        </w:p>
        <w:p w:rsidRPr="00F17627" w:rsidR="10475283" w:rsidP="10475283" w:rsidRDefault="00000000" w14:paraId="2910E5D7" w14:textId="6625735B">
          <w:pPr>
            <w:pStyle w:val="TDC1"/>
            <w:tabs>
              <w:tab w:val="right" w:leader="dot" w:pos="8490"/>
            </w:tabs>
          </w:pPr>
          <w:hyperlink w:anchor="_Toc1180721924">
            <w:r w:rsidRPr="00F17627" w:rsidR="10475283">
              <w:rPr>
                <w:rStyle w:val="Hipervnculo"/>
              </w:rPr>
              <w:t>Alternatives i millores. Costos i beneficis.</w:t>
            </w:r>
            <w:r w:rsidRPr="00F17627" w:rsidR="10475283">
              <w:tab/>
            </w:r>
            <w:r w:rsidRPr="00F17627" w:rsidR="10475283">
              <w:fldChar w:fldCharType="begin"/>
            </w:r>
            <w:r w:rsidRPr="00F17627" w:rsidR="10475283">
              <w:instrText>PAGEREF _Toc1180721924 \h</w:instrText>
            </w:r>
            <w:r w:rsidRPr="00F17627" w:rsidR="10475283">
              <w:fldChar w:fldCharType="separate"/>
            </w:r>
            <w:r w:rsidRPr="00F17627" w:rsidR="10475283">
              <w:rPr>
                <w:rStyle w:val="Hipervnculo"/>
              </w:rPr>
              <w:t>7</w:t>
            </w:r>
            <w:r w:rsidRPr="00F17627" w:rsidR="10475283">
              <w:fldChar w:fldCharType="end"/>
            </w:r>
          </w:hyperlink>
        </w:p>
        <w:p w:rsidRPr="00F17627" w:rsidR="10475283" w:rsidP="10475283" w:rsidRDefault="00000000" w14:paraId="7CE6FF13" w14:textId="7FDE50C6">
          <w:pPr>
            <w:pStyle w:val="TDC1"/>
            <w:tabs>
              <w:tab w:val="right" w:leader="dot" w:pos="8490"/>
            </w:tabs>
          </w:pPr>
          <w:hyperlink w:anchor="_Toc1854659151">
            <w:r w:rsidRPr="00F17627" w:rsidR="10475283">
              <w:rPr>
                <w:rStyle w:val="Hipervnculo"/>
              </w:rPr>
              <w:t>Una mirada des dels territoris</w:t>
            </w:r>
            <w:r w:rsidRPr="00F17627" w:rsidR="10475283">
              <w:tab/>
            </w:r>
            <w:r w:rsidRPr="00F17627" w:rsidR="10475283">
              <w:fldChar w:fldCharType="begin"/>
            </w:r>
            <w:r w:rsidRPr="00F17627" w:rsidR="10475283">
              <w:instrText>PAGEREF _Toc1854659151 \h</w:instrText>
            </w:r>
            <w:r w:rsidRPr="00F17627" w:rsidR="10475283">
              <w:fldChar w:fldCharType="separate"/>
            </w:r>
            <w:r w:rsidRPr="00F17627" w:rsidR="10475283">
              <w:rPr>
                <w:rStyle w:val="Hipervnculo"/>
              </w:rPr>
              <w:t>9</w:t>
            </w:r>
            <w:r w:rsidRPr="00F17627" w:rsidR="10475283">
              <w:fldChar w:fldCharType="end"/>
            </w:r>
          </w:hyperlink>
        </w:p>
        <w:p w:rsidRPr="00F17627" w:rsidR="10475283" w:rsidP="10475283" w:rsidRDefault="00000000" w14:paraId="05D50A0C" w14:textId="3CF6D730">
          <w:pPr>
            <w:pStyle w:val="TDC1"/>
            <w:tabs>
              <w:tab w:val="right" w:leader="dot" w:pos="8490"/>
            </w:tabs>
          </w:pPr>
          <w:hyperlink w:anchor="_Toc781040986">
            <w:r w:rsidRPr="00F17627" w:rsidR="10475283">
              <w:rPr>
                <w:rStyle w:val="Hipervnculo"/>
              </w:rPr>
              <w:t>Teme</w:t>
            </w:r>
            <w:r w:rsidRPr="00F17627" w:rsidR="10475283">
              <w:rPr>
                <w:rStyle w:val="Hipervnculo"/>
              </w:rPr>
              <w:t>s</w:t>
            </w:r>
            <w:r w:rsidRPr="00F17627" w:rsidR="10475283">
              <w:rPr>
                <w:rStyle w:val="Hipervnculo"/>
              </w:rPr>
              <w:t xml:space="preserve"> de debat per avançar</w:t>
            </w:r>
            <w:r w:rsidRPr="00F17627" w:rsidR="10475283">
              <w:tab/>
            </w:r>
            <w:r w:rsidRPr="00F17627" w:rsidR="10475283">
              <w:fldChar w:fldCharType="begin"/>
            </w:r>
            <w:r w:rsidRPr="00F17627" w:rsidR="10475283">
              <w:instrText>PAGEREF _Toc781040986 \h</w:instrText>
            </w:r>
            <w:r w:rsidRPr="00F17627" w:rsidR="10475283">
              <w:fldChar w:fldCharType="separate"/>
            </w:r>
            <w:r w:rsidRPr="00F17627" w:rsidR="10475283">
              <w:rPr>
                <w:rStyle w:val="Hipervnculo"/>
              </w:rPr>
              <w:t>13</w:t>
            </w:r>
            <w:r w:rsidRPr="00F17627" w:rsidR="10475283">
              <w:fldChar w:fldCharType="end"/>
            </w:r>
          </w:hyperlink>
          <w:r w:rsidRPr="00F17627" w:rsidR="10475283">
            <w:fldChar w:fldCharType="end"/>
          </w:r>
        </w:p>
      </w:sdtContent>
    </w:sdt>
    <w:p w:rsidRPr="00F17627" w:rsidR="00DC6339" w:rsidRDefault="00DC6339" w14:paraId="00000004" w14:textId="77777777">
      <w:pPr>
        <w:pStyle w:val="Normal0"/>
      </w:pPr>
    </w:p>
    <w:p w:rsidRPr="005F4726" w:rsidR="00DC6339" w:rsidP="005F4726" w:rsidRDefault="10475283" w14:paraId="00000005" w14:textId="77777777">
      <w:pPr>
        <w:pStyle w:val="Normal0"/>
        <w:rPr>
          <w:b/>
          <w:bCs/>
          <w:color w:val="2F5496" w:themeColor="accent1" w:themeShade="BF"/>
          <w:sz w:val="32"/>
          <w:szCs w:val="32"/>
        </w:rPr>
      </w:pPr>
      <w:bookmarkStart w:name="_Toc1718175768" w:id="0"/>
      <w:r w:rsidRPr="005F4726">
        <w:rPr>
          <w:sz w:val="32"/>
          <w:szCs w:val="32"/>
        </w:rPr>
        <w:t>L’ODS 7 A CATALUNYA EN POQUES PARAULES</w:t>
      </w:r>
      <w:bookmarkEnd w:id="0"/>
    </w:p>
    <w:p w:rsidRPr="00F17627" w:rsidR="00DC6339" w:rsidRDefault="00DC6339" w14:paraId="00000006" w14:textId="77777777">
      <w:pPr>
        <w:pStyle w:val="Normal0"/>
        <w:jc w:val="center"/>
        <w:rPr>
          <w:b/>
          <w:sz w:val="12"/>
          <w:szCs w:val="12"/>
          <w:shd w:val="clear" w:color="auto" w:fill="DACFF6"/>
        </w:rPr>
      </w:pPr>
    </w:p>
    <w:tbl>
      <w:tblPr>
        <w:tblStyle w:val="a"/>
        <w:tblW w:w="87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747"/>
      </w:tblGrid>
      <w:tr w:rsidRPr="00F17627" w:rsidR="00DC6339" w:rsidTr="20E2EC97" w14:paraId="3A711ECC" w14:textId="77777777">
        <w:tc>
          <w:tcPr>
            <w:tcW w:w="8747" w:type="dxa"/>
            <w:tcBorders>
              <w:top w:val="single" w:color="CEC0ED" w:sz="24" w:space="0"/>
              <w:left w:val="single" w:color="CEC0ED" w:sz="24" w:space="0"/>
              <w:bottom w:val="single" w:color="CEC0ED" w:sz="24" w:space="0"/>
              <w:right w:val="single" w:color="CEC0ED" w:sz="24" w:space="0"/>
            </w:tcBorders>
            <w:shd w:val="clear" w:color="auto" w:fill="auto"/>
            <w:tcMar>
              <w:top w:w="100" w:type="dxa"/>
              <w:left w:w="100" w:type="dxa"/>
              <w:bottom w:w="100" w:type="dxa"/>
              <w:right w:w="100" w:type="dxa"/>
            </w:tcMar>
          </w:tcPr>
          <w:p w:rsidRPr="00F17627" w:rsidR="00DC6339" w:rsidRDefault="00D142C0" w14:paraId="00000007" w14:textId="6B505822">
            <w:pPr>
              <w:pStyle w:val="Normal0"/>
              <w:widowControl w:val="0"/>
              <w:pBdr>
                <w:top w:val="nil"/>
                <w:left w:val="nil"/>
                <w:bottom w:val="nil"/>
                <w:right w:val="nil"/>
                <w:between w:val="nil"/>
              </w:pBdr>
              <w:spacing w:after="200" w:line="360" w:lineRule="auto"/>
            </w:pPr>
            <w:r w:rsidRPr="20E2EC97" w:rsidR="20E2EC97">
              <w:rPr>
                <w:b w:val="1"/>
                <w:bCs w:val="1"/>
              </w:rPr>
              <w:t>En termes d’energia, Catalunya depèn de l’exterior</w:t>
            </w:r>
            <w:r w:rsidR="20E2EC97">
              <w:rPr/>
              <w:t>: el 70% de l’energia que es consumeix a territori català, prové de</w:t>
            </w:r>
            <w:r w:rsidRPr="20E2EC97" w:rsidR="20E2EC97">
              <w:rPr>
                <w:b w:val="1"/>
                <w:bCs w:val="1"/>
              </w:rPr>
              <w:t xml:space="preserve"> combustibles fòssils</w:t>
            </w:r>
            <w:r w:rsidR="20E2EC97">
              <w:rPr/>
              <w:t xml:space="preserve">. </w:t>
            </w:r>
          </w:p>
          <w:p w:rsidRPr="00F17627" w:rsidR="00DC6339" w:rsidRDefault="00D142C0" w14:paraId="00000008" w14:textId="29E7B94C">
            <w:pPr>
              <w:pStyle w:val="Normal0"/>
              <w:widowControl w:val="0"/>
              <w:pBdr>
                <w:top w:val="nil"/>
                <w:left w:val="nil"/>
                <w:bottom w:val="nil"/>
                <w:right w:val="nil"/>
                <w:between w:val="nil"/>
              </w:pBdr>
              <w:spacing w:after="200" w:line="360" w:lineRule="auto"/>
            </w:pPr>
            <w:r w:rsidR="20E2EC97">
              <w:rPr/>
              <w:t xml:space="preserve">Aquesta dependència energètica presenta múltiples </w:t>
            </w:r>
            <w:r w:rsidRPr="20E2EC97" w:rsidR="20E2EC97">
              <w:rPr>
                <w:u w:val="single"/>
              </w:rPr>
              <w:t>problemàtiques</w:t>
            </w:r>
            <w:r w:rsidR="20E2EC97">
              <w:rPr/>
              <w:t xml:space="preserve"> entre les quals s’identifiquen, entre d’altres: </w:t>
            </w:r>
          </w:p>
          <w:p w:rsidRPr="00F17627" w:rsidR="00DC6339" w:rsidRDefault="00D142C0" w14:paraId="00000009" w14:textId="1D0E9997">
            <w:pPr>
              <w:pStyle w:val="Normal0"/>
              <w:widowControl w:val="0"/>
              <w:numPr>
                <w:ilvl w:val="0"/>
                <w:numId w:val="14"/>
              </w:numPr>
              <w:pBdr>
                <w:top w:val="nil"/>
                <w:left w:val="nil"/>
                <w:bottom w:val="nil"/>
                <w:right w:val="nil"/>
                <w:between w:val="nil"/>
              </w:pBdr>
              <w:spacing w:after="0" w:line="360" w:lineRule="auto"/>
              <w:rPr/>
            </w:pPr>
            <w:r w:rsidR="20E2EC97">
              <w:rPr/>
              <w:t>Vulnerabilitat de les famílies amb escassetat de recursos, degut als preus oscil·lants de l’electricitat.</w:t>
            </w:r>
          </w:p>
          <w:p w:rsidRPr="00F17627" w:rsidR="00DC6339" w:rsidRDefault="00D142C0" w14:paraId="0000000A" w14:textId="2BD94DF7">
            <w:pPr>
              <w:pStyle w:val="Normal0"/>
              <w:widowControl w:val="0"/>
              <w:numPr>
                <w:ilvl w:val="0"/>
                <w:numId w:val="14"/>
              </w:numPr>
              <w:pBdr>
                <w:top w:val="nil"/>
                <w:left w:val="nil"/>
                <w:bottom w:val="nil"/>
                <w:right w:val="nil"/>
                <w:between w:val="nil"/>
              </w:pBdr>
              <w:spacing w:after="0" w:line="360" w:lineRule="auto"/>
              <w:rPr/>
            </w:pPr>
            <w:r w:rsidR="20E2EC97">
              <w:rPr/>
              <w:t>Efecte nociu sobre ecosistemes, així com empitjorament del canvi climàtic.</w:t>
            </w:r>
          </w:p>
          <w:p w:rsidRPr="00F17627" w:rsidR="00DC6339" w:rsidRDefault="00D142C0" w14:paraId="0000000B" w14:textId="08CBDE86">
            <w:pPr>
              <w:pStyle w:val="Normal0"/>
              <w:widowControl w:val="0"/>
              <w:numPr>
                <w:ilvl w:val="0"/>
                <w:numId w:val="14"/>
              </w:numPr>
              <w:spacing w:after="0" w:line="360" w:lineRule="auto"/>
            </w:pPr>
            <w:r w:rsidRPr="00F17627">
              <w:t>Menys democràcia deriva</w:t>
            </w:r>
            <w:r w:rsidR="00F17627">
              <w:t>da</w:t>
            </w:r>
            <w:r w:rsidRPr="00F17627">
              <w:t xml:space="preserve"> a la posició del ciutadà com a actor passiu de la producció i emmagatzematge energètics.</w:t>
            </w:r>
          </w:p>
          <w:p w:rsidRPr="00F17627" w:rsidR="00DC6339" w:rsidRDefault="00D142C0" w14:paraId="0000000C" w14:textId="77777777">
            <w:pPr>
              <w:pStyle w:val="Normal0"/>
              <w:widowControl w:val="0"/>
              <w:numPr>
                <w:ilvl w:val="0"/>
                <w:numId w:val="14"/>
              </w:numPr>
              <w:spacing w:after="0" w:line="360" w:lineRule="auto"/>
            </w:pPr>
            <w:r w:rsidRPr="00F17627">
              <w:t>Pitjor qualitat de l’aire.</w:t>
            </w:r>
          </w:p>
          <w:p w:rsidRPr="00F17627" w:rsidR="00DC6339" w:rsidRDefault="00D142C0" w14:paraId="0000000D" w14:textId="4384BC1A">
            <w:pPr>
              <w:pStyle w:val="Normal0"/>
              <w:widowControl w:val="0"/>
              <w:numPr>
                <w:ilvl w:val="0"/>
                <w:numId w:val="14"/>
              </w:numPr>
              <w:pBdr>
                <w:top w:val="nil"/>
                <w:left w:val="nil"/>
                <w:bottom w:val="nil"/>
                <w:right w:val="nil"/>
                <w:between w:val="nil"/>
              </w:pBdr>
              <w:spacing w:after="0" w:line="360" w:lineRule="auto"/>
            </w:pPr>
            <w:r w:rsidRPr="00F17627">
              <w:t>Conseqüències per a la salut dels ciutadans deriva</w:t>
            </w:r>
            <w:r w:rsidR="00F17627">
              <w:t>da</w:t>
            </w:r>
            <w:r w:rsidRPr="00F17627">
              <w:t xml:space="preserve"> de la contaminació.</w:t>
            </w:r>
          </w:p>
          <w:p w:rsidRPr="00F17627" w:rsidR="00DC6339" w:rsidRDefault="00D142C0" w14:paraId="0000000E" w14:textId="77777777" w14:noSpellErr="1">
            <w:pPr>
              <w:pStyle w:val="Normal0"/>
              <w:widowControl w:val="0"/>
              <w:numPr>
                <w:ilvl w:val="0"/>
                <w:numId w:val="14"/>
              </w:numPr>
              <w:pBdr>
                <w:top w:val="nil"/>
                <w:left w:val="nil"/>
                <w:bottom w:val="nil"/>
                <w:right w:val="nil"/>
                <w:between w:val="nil"/>
              </w:pBdr>
              <w:spacing w:after="0" w:line="360" w:lineRule="auto"/>
              <w:rPr/>
            </w:pPr>
            <w:r w:rsidR="20E2EC97">
              <w:rPr/>
              <w:t>Despesa econòmica que es pot estalviar amb l’ús de fonts d’energia renovables.</w:t>
            </w:r>
          </w:p>
          <w:p w:rsidR="20E2EC97" w:rsidP="20E2EC97" w:rsidRDefault="20E2EC97" w14:paraId="3FBEBB22" w14:textId="123F8E42">
            <w:pPr>
              <w:pStyle w:val="Normal0"/>
              <w:widowControl w:val="0"/>
              <w:spacing w:after="0" w:line="360" w:lineRule="auto"/>
              <w:ind w:left="0"/>
            </w:pPr>
          </w:p>
          <w:p w:rsidRPr="00F17627" w:rsidR="00DC6339" w:rsidP="20E2EC97" w:rsidRDefault="00D142C0" w14:paraId="6B09A102" w14:textId="1DDFD88C">
            <w:pPr>
              <w:pStyle w:val="Normal0"/>
              <w:widowControl w:val="0"/>
              <w:pBdr>
                <w:top w:val="nil"/>
                <w:left w:val="nil"/>
                <w:bottom w:val="nil"/>
                <w:right w:val="nil"/>
                <w:between w:val="nil"/>
              </w:pBdr>
              <w:spacing w:after="200" w:line="360" w:lineRule="auto"/>
            </w:pPr>
            <w:r w:rsidRPr="20E2EC97" w:rsidR="20E2EC97">
              <w:rPr>
                <w:b w:val="1"/>
                <w:bCs w:val="1"/>
              </w:rPr>
              <w:t>Catalunya produeix una gran quantitat d’energia nuclear</w:t>
            </w:r>
            <w:r w:rsidR="20E2EC97">
              <w:rPr/>
              <w:t xml:space="preserve">, però l’urani no és renovable i </w:t>
            </w:r>
            <w:r w:rsidRPr="20E2EC97" w:rsidR="20E2EC97">
              <w:rPr>
                <w:b w:val="1"/>
                <w:bCs w:val="1"/>
              </w:rPr>
              <w:t>aquesta font també genera riscos</w:t>
            </w:r>
            <w:r w:rsidR="20E2EC97">
              <w:rPr/>
              <w:t xml:space="preserve"> d’accidentalitat, mediambientals, possibles fugues, etc. Per  això, </w:t>
            </w:r>
            <w:r w:rsidRPr="20E2EC97" w:rsidR="20E2EC97">
              <w:rPr>
                <w:b w:val="1"/>
                <w:bCs w:val="1"/>
              </w:rPr>
              <w:t>és necessari el foment de la indústria local i l'auto abastiment energètic per acabar amb la l’actual dependència de tercers i democratitzar l’energia</w:t>
            </w:r>
            <w:r w:rsidR="20E2EC97">
              <w:rPr/>
              <w:t>.</w:t>
            </w:r>
            <w:proofErr w:type="spellStart"/>
            <w:proofErr w:type="spellEnd"/>
          </w:p>
          <w:p w:rsidRPr="00F17627" w:rsidR="00DC6339" w:rsidP="20E2EC97" w:rsidRDefault="00D142C0" w14:paraId="00000011" w14:textId="69588EA8">
            <w:pPr>
              <w:pStyle w:val="Normal0"/>
              <w:widowControl w:val="0"/>
              <w:pBdr>
                <w:top w:val="nil"/>
                <w:left w:val="nil"/>
                <w:bottom w:val="nil"/>
                <w:right w:val="nil"/>
                <w:between w:val="nil"/>
              </w:pBdr>
              <w:spacing w:after="200" w:line="360" w:lineRule="auto"/>
            </w:pPr>
            <w:r w:rsidR="20E2EC97">
              <w:rPr/>
              <w:t>Tenim el potencial d’implementar una transició verda amb territoris capaços de desenvolupar la generació d’energia solar, eòlica, de biomassa, etc. Però aquest procés requereix tant de l’acompanyament de la ciutadania com a factor essencial, com de l’estudi dels aspectes nocius, la seva solució i la reducció de costos.</w:t>
            </w:r>
          </w:p>
        </w:tc>
      </w:tr>
    </w:tbl>
    <w:p w:rsidRPr="00F17627" w:rsidR="00DC6339" w:rsidP="001A7DF7" w:rsidRDefault="00DC6339" w14:paraId="14D0821C" w14:textId="77777777">
      <w:pPr>
        <w:pStyle w:val="Title0"/>
        <w:spacing w:after="200"/>
        <w:jc w:val="both"/>
      </w:pPr>
    </w:p>
    <w:p w:rsidRPr="00F17627" w:rsidR="00DC6339" w:rsidP="10475283" w:rsidRDefault="10475283" w14:paraId="58E08852" w14:textId="259E6474">
      <w:pPr>
        <w:pStyle w:val="Ttulo1"/>
        <w:rPr>
          <w:lang w:val="ca-ES"/>
        </w:rPr>
      </w:pPr>
      <w:bookmarkStart w:name="_Toc613131078" w:id="1"/>
      <w:r w:rsidRPr="00F17627">
        <w:rPr>
          <w:sz w:val="32"/>
          <w:szCs w:val="32"/>
          <w:lang w:val="ca-ES"/>
        </w:rPr>
        <w:t>Marc actual del sistema energètic a Catalunya</w:t>
      </w:r>
      <w:bookmarkEnd w:id="1"/>
    </w:p>
    <w:p w:rsidRPr="00F17627" w:rsidR="00DC6339" w:rsidP="10475283" w:rsidRDefault="00DC6339" w14:paraId="15223E12" w14:textId="75F63141">
      <w:pPr>
        <w:pStyle w:val="Normal0"/>
      </w:pPr>
    </w:p>
    <w:p w:rsidRPr="00F17627" w:rsidR="00DC6339" w:rsidRDefault="00D142C0" w14:paraId="00000022" w14:textId="3DB94D7E">
      <w:pPr>
        <w:pStyle w:val="Normal0"/>
        <w:spacing w:line="360" w:lineRule="auto"/>
        <w:rPr>
          <w:sz w:val="24"/>
          <w:szCs w:val="24"/>
        </w:rPr>
      </w:pPr>
      <w:r w:rsidRPr="20E2EC97" w:rsidR="20E2EC97">
        <w:rPr>
          <w:sz w:val="24"/>
          <w:szCs w:val="24"/>
        </w:rPr>
        <w:t xml:space="preserve">Parlar del sistema energètic a Catalunya implica considerar el doble impacte que aquest té sobre la sostenibilitat: per una banda, la </w:t>
      </w:r>
      <w:r w:rsidRPr="20E2EC97" w:rsidR="20E2EC97">
        <w:rPr>
          <w:b w:val="1"/>
          <w:bCs w:val="1"/>
          <w:sz w:val="24"/>
          <w:szCs w:val="24"/>
        </w:rPr>
        <w:t>dependència de Catalunya</w:t>
      </w:r>
      <w:r w:rsidRPr="20E2EC97" w:rsidR="20E2EC97">
        <w:rPr>
          <w:sz w:val="24"/>
          <w:szCs w:val="24"/>
        </w:rPr>
        <w:t xml:space="preserve"> de l’energia exterior i, per una altra, </w:t>
      </w:r>
      <w:r w:rsidRPr="20E2EC97" w:rsidR="20E2EC97">
        <w:rPr>
          <w:b w:val="1"/>
          <w:bCs w:val="1"/>
          <w:sz w:val="24"/>
          <w:szCs w:val="24"/>
        </w:rPr>
        <w:t>l’efecte</w:t>
      </w:r>
      <w:r w:rsidRPr="20E2EC97" w:rsidR="20E2EC97">
        <w:rPr>
          <w:sz w:val="24"/>
          <w:szCs w:val="24"/>
        </w:rPr>
        <w:t xml:space="preserve"> que té l’ús d’aquesta energia </w:t>
      </w:r>
      <w:r w:rsidRPr="20E2EC97" w:rsidR="20E2EC97">
        <w:rPr>
          <w:b w:val="1"/>
          <w:bCs w:val="1"/>
          <w:sz w:val="24"/>
          <w:szCs w:val="24"/>
        </w:rPr>
        <w:t>sobre els ecosistemes</w:t>
      </w:r>
      <w:r w:rsidRPr="20E2EC97" w:rsidR="20E2EC97">
        <w:rPr>
          <w:sz w:val="24"/>
          <w:szCs w:val="24"/>
        </w:rPr>
        <w:t xml:space="preserve"> (contaminació, escalfament global, etc.).</w:t>
      </w:r>
    </w:p>
    <w:p w:rsidRPr="00F17627" w:rsidR="00DC6339" w:rsidRDefault="00D142C0" w14:paraId="00000023" w14:textId="5C3132CB">
      <w:pPr>
        <w:pStyle w:val="Normal0"/>
        <w:spacing w:line="360" w:lineRule="auto"/>
        <w:rPr>
          <w:sz w:val="24"/>
          <w:szCs w:val="24"/>
        </w:rPr>
      </w:pPr>
      <w:r w:rsidRPr="20E2EC97" w:rsidR="20E2EC97">
        <w:rPr>
          <w:sz w:val="24"/>
          <w:szCs w:val="24"/>
        </w:rPr>
        <w:t>A partir de les dades facilitades per l’</w:t>
      </w:r>
      <w:r w:rsidRPr="20E2EC97" w:rsidR="20E2EC97">
        <w:rPr>
          <w:b w:val="1"/>
          <w:bCs w:val="1"/>
          <w:sz w:val="24"/>
          <w:szCs w:val="24"/>
        </w:rPr>
        <w:t>Institut Català d’Energia</w:t>
      </w:r>
      <w:r w:rsidRPr="20E2EC97" w:rsidR="20E2EC97">
        <w:rPr>
          <w:sz w:val="24"/>
          <w:szCs w:val="24"/>
        </w:rPr>
        <w:t xml:space="preserve"> es realitzen les Estadístiques Energètiques de Catalunya (EEC) que constaten que el total del consum d’energia primària a Catalunya l’any 2019 va ser de 25.371,2 ktep, dels quals un 69,1% provenien d’energies fòssils i un 24,5% d’energia nuclear. </w:t>
      </w:r>
    </w:p>
    <w:p w:rsidRPr="00F17627" w:rsidR="00DC6339" w:rsidRDefault="00D142C0" w14:paraId="75B8C8E9" w14:textId="77777777">
      <w:pPr>
        <w:pStyle w:val="Normal0"/>
        <w:spacing w:line="360" w:lineRule="auto"/>
        <w:jc w:val="center"/>
        <w:rPr>
          <w:sz w:val="24"/>
          <w:szCs w:val="24"/>
        </w:rPr>
      </w:pPr>
      <w:r w:rsidRPr="00F17627">
        <w:rPr>
          <w:noProof/>
          <w:sz w:val="24"/>
          <w:szCs w:val="24"/>
        </w:rPr>
        <w:drawing>
          <wp:inline distT="114300" distB="114300" distL="114300" distR="114300" wp14:anchorId="03110A31" wp14:editId="07777777">
            <wp:extent cx="5123498" cy="3551207"/>
            <wp:effectExtent l="0" t="0" r="0" b="0"/>
            <wp:docPr id="2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123498" cy="3551207"/>
                    </a:xfrm>
                    <a:prstGeom prst="rect">
                      <a:avLst/>
                    </a:prstGeom>
                    <a:ln/>
                  </pic:spPr>
                </pic:pic>
              </a:graphicData>
            </a:graphic>
          </wp:inline>
        </w:drawing>
      </w:r>
    </w:p>
    <w:p w:rsidRPr="00F17627" w:rsidR="00DC6339" w:rsidRDefault="00D142C0" w14:paraId="00000025" w14:textId="0E72F4BD">
      <w:pPr>
        <w:pStyle w:val="Normal0"/>
        <w:spacing w:line="360" w:lineRule="auto"/>
        <w:rPr>
          <w:sz w:val="24"/>
          <w:szCs w:val="24"/>
        </w:rPr>
      </w:pPr>
      <w:r w:rsidRPr="20E2EC97" w:rsidR="20E2EC97">
        <w:rPr>
          <w:sz w:val="24"/>
          <w:szCs w:val="24"/>
        </w:rPr>
        <w:t xml:space="preserve">Les dades anuals de </w:t>
      </w:r>
      <w:r w:rsidRPr="20E2EC97" w:rsidR="20E2EC97">
        <w:rPr>
          <w:b w:val="1"/>
          <w:bCs w:val="1"/>
          <w:sz w:val="24"/>
          <w:szCs w:val="24"/>
        </w:rPr>
        <w:t>consum d'energia final</w:t>
      </w:r>
      <w:r w:rsidRPr="20E2EC97" w:rsidR="20E2EC97">
        <w:rPr>
          <w:sz w:val="24"/>
          <w:szCs w:val="24"/>
        </w:rPr>
        <w:t xml:space="preserve">, a Catalunya, indiquen que el sector que requereix més energia és el del transport (45,1%), seguit de la indústria (25,5%), el domèstic (14,7%), els serveis (13,1%) i, finalment, el sector primari (1,6%). </w:t>
      </w:r>
    </w:p>
    <w:p w:rsidRPr="00F17627" w:rsidR="00DC6339" w:rsidRDefault="00D142C0" w14:paraId="00000026" w14:textId="017E7FF8">
      <w:pPr>
        <w:pStyle w:val="Normal0"/>
        <w:spacing w:line="360" w:lineRule="auto"/>
        <w:rPr>
          <w:sz w:val="24"/>
          <w:szCs w:val="24"/>
        </w:rPr>
      </w:pPr>
      <w:r w:rsidRPr="20E2EC97" w:rsidR="20E2EC97">
        <w:rPr>
          <w:sz w:val="24"/>
          <w:szCs w:val="24"/>
        </w:rPr>
        <w:t xml:space="preserve">També, comptem amb dades sobre les </w:t>
      </w:r>
      <w:r w:rsidRPr="20E2EC97" w:rsidR="20E2EC97">
        <w:rPr>
          <w:b w:val="1"/>
          <w:bCs w:val="1"/>
          <w:sz w:val="24"/>
          <w:szCs w:val="24"/>
        </w:rPr>
        <w:t>fonts més utilitzades en els diferents</w:t>
      </w:r>
      <w:r w:rsidRPr="20E2EC97" w:rsidR="20E2EC97">
        <w:rPr>
          <w:sz w:val="24"/>
          <w:szCs w:val="24"/>
        </w:rPr>
        <w:t xml:space="preserve"> </w:t>
      </w:r>
      <w:r w:rsidRPr="20E2EC97" w:rsidR="20E2EC97">
        <w:rPr>
          <w:b w:val="1"/>
          <w:bCs w:val="1"/>
          <w:sz w:val="24"/>
          <w:szCs w:val="24"/>
        </w:rPr>
        <w:t>sectors</w:t>
      </w:r>
      <w:r w:rsidRPr="20E2EC97" w:rsidR="20E2EC97">
        <w:rPr>
          <w:sz w:val="24"/>
          <w:szCs w:val="24"/>
        </w:rPr>
        <w:t xml:space="preserve">: </w:t>
      </w:r>
    </w:p>
    <w:p w:rsidRPr="00F17627" w:rsidR="00DC6339" w:rsidRDefault="00D142C0" w14:paraId="00000027" w14:textId="77777777">
      <w:pPr>
        <w:pStyle w:val="Normal0"/>
        <w:numPr>
          <w:ilvl w:val="0"/>
          <w:numId w:val="3"/>
        </w:numPr>
        <w:pBdr>
          <w:top w:val="nil"/>
          <w:left w:val="nil"/>
          <w:bottom w:val="nil"/>
          <w:right w:val="nil"/>
          <w:between w:val="nil"/>
        </w:pBdr>
        <w:spacing w:after="200" w:line="240" w:lineRule="auto"/>
        <w:rPr>
          <w:color w:val="000000"/>
          <w:sz w:val="24"/>
          <w:szCs w:val="24"/>
        </w:rPr>
      </w:pPr>
      <w:r w:rsidRPr="00F17627">
        <w:rPr>
          <w:b/>
          <w:color w:val="000000"/>
          <w:sz w:val="24"/>
          <w:szCs w:val="24"/>
        </w:rPr>
        <w:t>Domèstic</w:t>
      </w:r>
      <w:r w:rsidRPr="00F17627">
        <w:rPr>
          <w:color w:val="000000"/>
          <w:sz w:val="24"/>
          <w:szCs w:val="24"/>
        </w:rPr>
        <w:t>: Energia elèctrica (40,8%), Gas natural (39,2%), Gasoil (11,0%)</w:t>
      </w:r>
    </w:p>
    <w:p w:rsidRPr="00F17627" w:rsidR="00DC6339" w:rsidRDefault="00D142C0" w14:paraId="00000028" w14:textId="77777777">
      <w:pPr>
        <w:pStyle w:val="Normal0"/>
        <w:numPr>
          <w:ilvl w:val="0"/>
          <w:numId w:val="3"/>
        </w:numPr>
        <w:pBdr>
          <w:top w:val="nil"/>
          <w:left w:val="nil"/>
          <w:bottom w:val="nil"/>
          <w:right w:val="nil"/>
          <w:between w:val="nil"/>
        </w:pBdr>
        <w:spacing w:after="200" w:line="240" w:lineRule="auto"/>
        <w:rPr>
          <w:color w:val="000000"/>
          <w:sz w:val="24"/>
          <w:szCs w:val="24"/>
        </w:rPr>
      </w:pPr>
      <w:r w:rsidRPr="00F17627">
        <w:rPr>
          <w:b/>
          <w:color w:val="000000"/>
          <w:sz w:val="24"/>
          <w:szCs w:val="24"/>
        </w:rPr>
        <w:t>Serveis</w:t>
      </w:r>
      <w:r w:rsidRPr="00F17627">
        <w:rPr>
          <w:color w:val="000000"/>
          <w:sz w:val="24"/>
          <w:szCs w:val="24"/>
        </w:rPr>
        <w:t>: Energia elèctrica (65,2%), Gas natural (19,9%) , Gasoil (10,3%)</w:t>
      </w:r>
    </w:p>
    <w:p w:rsidRPr="00F17627" w:rsidR="00DC6339" w:rsidRDefault="00D142C0" w14:paraId="00000029" w14:textId="77777777">
      <w:pPr>
        <w:pStyle w:val="Normal0"/>
        <w:numPr>
          <w:ilvl w:val="0"/>
          <w:numId w:val="3"/>
        </w:numPr>
        <w:pBdr>
          <w:top w:val="nil"/>
          <w:left w:val="nil"/>
          <w:bottom w:val="nil"/>
          <w:right w:val="nil"/>
          <w:between w:val="nil"/>
        </w:pBdr>
        <w:spacing w:after="200" w:line="240" w:lineRule="auto"/>
        <w:rPr>
          <w:color w:val="000000"/>
          <w:sz w:val="24"/>
          <w:szCs w:val="24"/>
        </w:rPr>
      </w:pPr>
      <w:r w:rsidRPr="00F17627">
        <w:rPr>
          <w:b/>
          <w:color w:val="000000"/>
          <w:sz w:val="24"/>
          <w:szCs w:val="24"/>
        </w:rPr>
        <w:t>Primari</w:t>
      </w:r>
      <w:r w:rsidRPr="00F17627">
        <w:rPr>
          <w:color w:val="000000"/>
          <w:sz w:val="24"/>
          <w:szCs w:val="24"/>
        </w:rPr>
        <w:t>: Gasoil (65,9%), Energia elèctrica (15,9%), GLP (5,5%), Biomassa (5,1%), Gas natural (4,4%)</w:t>
      </w:r>
    </w:p>
    <w:p w:rsidRPr="00F17627" w:rsidR="00DC6339" w:rsidRDefault="00D142C0" w14:paraId="0000002A" w14:textId="77777777">
      <w:pPr>
        <w:pStyle w:val="Normal0"/>
        <w:numPr>
          <w:ilvl w:val="0"/>
          <w:numId w:val="3"/>
        </w:numPr>
        <w:pBdr>
          <w:top w:val="nil"/>
          <w:left w:val="nil"/>
          <w:bottom w:val="nil"/>
          <w:right w:val="nil"/>
          <w:between w:val="nil"/>
        </w:pBdr>
        <w:spacing w:after="200" w:line="240" w:lineRule="auto"/>
        <w:rPr>
          <w:color w:val="000000"/>
          <w:sz w:val="24"/>
          <w:szCs w:val="24"/>
        </w:rPr>
      </w:pPr>
      <w:r w:rsidRPr="00F17627">
        <w:rPr>
          <w:b/>
          <w:color w:val="000000"/>
          <w:sz w:val="24"/>
          <w:szCs w:val="24"/>
        </w:rPr>
        <w:t>Industrial</w:t>
      </w:r>
      <w:r w:rsidRPr="00F17627">
        <w:rPr>
          <w:color w:val="000000"/>
          <w:sz w:val="24"/>
          <w:szCs w:val="24"/>
        </w:rPr>
        <w:t>: Gas natural (46,0%), Energia elèctrica (37,9%), Coc de petroli (7,0%)</w:t>
      </w:r>
    </w:p>
    <w:p w:rsidRPr="00F17627" w:rsidR="00DC6339" w:rsidRDefault="00D142C0" w14:paraId="0000002B" w14:textId="77777777">
      <w:pPr>
        <w:pStyle w:val="Normal0"/>
        <w:numPr>
          <w:ilvl w:val="0"/>
          <w:numId w:val="3"/>
        </w:numPr>
        <w:pBdr>
          <w:top w:val="nil"/>
          <w:left w:val="nil"/>
          <w:bottom w:val="nil"/>
          <w:right w:val="nil"/>
          <w:between w:val="nil"/>
        </w:pBdr>
        <w:spacing w:after="200" w:line="240" w:lineRule="auto"/>
        <w:rPr>
          <w:color w:val="000000"/>
          <w:sz w:val="24"/>
          <w:szCs w:val="24"/>
        </w:rPr>
      </w:pPr>
      <w:r w:rsidRPr="00F17627">
        <w:rPr>
          <w:b/>
          <w:color w:val="000000"/>
          <w:sz w:val="24"/>
          <w:szCs w:val="24"/>
        </w:rPr>
        <w:t>Transport</w:t>
      </w:r>
      <w:r w:rsidRPr="00F17627">
        <w:rPr>
          <w:color w:val="000000"/>
          <w:sz w:val="24"/>
          <w:szCs w:val="24"/>
        </w:rPr>
        <w:t>: Gasoil (56,2%), Querosè (22,0%), Gasolina (14,6%), Biodièsel (3,9%), Energia elèctrica (1,4%)</w:t>
      </w:r>
    </w:p>
    <w:p w:rsidRPr="00F17627" w:rsidR="00DC6339" w:rsidRDefault="00D142C0" w14:paraId="0000002C" w14:textId="77777777">
      <w:pPr>
        <w:pStyle w:val="Normal0"/>
        <w:pBdr>
          <w:top w:val="nil"/>
          <w:left w:val="nil"/>
          <w:bottom w:val="nil"/>
          <w:right w:val="nil"/>
          <w:between w:val="nil"/>
        </w:pBdr>
        <w:spacing w:after="200" w:line="240" w:lineRule="auto"/>
        <w:ind w:left="720"/>
        <w:rPr>
          <w:color w:val="000000"/>
          <w:sz w:val="24"/>
          <w:szCs w:val="24"/>
        </w:rPr>
      </w:pPr>
      <w:r w:rsidRPr="00F17627">
        <w:rPr>
          <w:color w:val="000000"/>
          <w:sz w:val="24"/>
          <w:szCs w:val="24"/>
        </w:rPr>
        <w:t>[El transport per carretera (66,2%), aeri (19,6%) i marítim internacional (12,7%), marítim cabotatge (1,5%) i ferroviari (0,0%)]</w:t>
      </w:r>
    </w:p>
    <w:p w:rsidRPr="00F17627" w:rsidR="00DC6339" w:rsidP="0610626E" w:rsidRDefault="0610626E" w14:paraId="0000002E" w14:textId="6C73DA31">
      <w:pPr>
        <w:pStyle w:val="Normal0"/>
        <w:spacing w:line="360" w:lineRule="auto"/>
        <w:rPr>
          <w:sz w:val="24"/>
          <w:szCs w:val="24"/>
        </w:rPr>
      </w:pPr>
      <w:r w:rsidRPr="20E2EC97" w:rsidR="20E2EC97">
        <w:rPr>
          <w:sz w:val="24"/>
          <w:szCs w:val="24"/>
        </w:rPr>
        <w:t>En canvi, les dades de producció d’energia primària a Catalunya l’any 2019 comparades amb les fonts més utilitzades, evidencien l’elevada taxa de dependència energètica que pateix Catalunya. Tanmateix, l’evolució del grau de dependència del sistema energètic català disminueix notablement amb la producció d’energia nuclear:</w:t>
      </w:r>
    </w:p>
    <w:p w:rsidRPr="00F17627" w:rsidR="00DC6339" w:rsidRDefault="00D142C0" w14:paraId="0000002F" w14:textId="77777777">
      <w:pPr>
        <w:pStyle w:val="Normal0"/>
        <w:spacing w:line="360" w:lineRule="auto"/>
        <w:jc w:val="center"/>
        <w:rPr>
          <w:sz w:val="24"/>
          <w:szCs w:val="24"/>
        </w:rPr>
      </w:pPr>
      <w:r w:rsidRPr="00F17627">
        <w:rPr>
          <w:noProof/>
          <w:sz w:val="24"/>
          <w:szCs w:val="24"/>
        </w:rPr>
        <w:drawing>
          <wp:inline distT="114300" distB="114300" distL="114300" distR="114300" wp14:anchorId="01016806" wp14:editId="07777777">
            <wp:extent cx="5075873" cy="3536102"/>
            <wp:effectExtent l="0" t="0" r="0" b="0"/>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75873" cy="3536102"/>
                    </a:xfrm>
                    <a:prstGeom prst="rect">
                      <a:avLst/>
                    </a:prstGeom>
                    <a:ln/>
                  </pic:spPr>
                </pic:pic>
              </a:graphicData>
            </a:graphic>
          </wp:inline>
        </w:drawing>
      </w:r>
    </w:p>
    <w:p w:rsidRPr="00F17627" w:rsidR="00DC6339" w:rsidRDefault="00D142C0" w14:paraId="00000030" w14:textId="59A01C78">
      <w:pPr>
        <w:pStyle w:val="Normal0"/>
        <w:spacing w:line="360" w:lineRule="auto"/>
        <w:rPr>
          <w:sz w:val="24"/>
          <w:szCs w:val="24"/>
        </w:rPr>
      </w:pPr>
      <w:r w:rsidRPr="00F17627">
        <w:rPr>
          <w:sz w:val="24"/>
          <w:szCs w:val="24"/>
        </w:rPr>
        <w:t>L’evolució dels consums propis del sector energètic a Catalunya en el període 1990-2019 mostra:</w:t>
      </w:r>
    </w:p>
    <w:tbl>
      <w:tblPr>
        <w:tblStyle w:val="a1"/>
        <w:tblW w:w="8494"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2831"/>
        <w:gridCol w:w="2831"/>
        <w:gridCol w:w="2832"/>
      </w:tblGrid>
      <w:tr w:rsidRPr="00F17627" w:rsidR="00DC6339" w14:paraId="3A144368" w14:textId="77777777">
        <w:tc>
          <w:tcPr>
            <w:tcW w:w="2831" w:type="dxa"/>
            <w:shd w:val="clear" w:color="auto" w:fill="D5DCE4"/>
          </w:tcPr>
          <w:p w:rsidRPr="00F17627" w:rsidR="00DC6339" w:rsidRDefault="00D142C0" w14:paraId="00000031" w14:textId="77777777">
            <w:pPr>
              <w:pStyle w:val="Normal0"/>
              <w:spacing w:line="360" w:lineRule="auto"/>
              <w:rPr>
                <w:sz w:val="24"/>
                <w:szCs w:val="24"/>
              </w:rPr>
            </w:pPr>
            <w:r w:rsidRPr="00F17627">
              <w:rPr>
                <w:sz w:val="24"/>
                <w:szCs w:val="24"/>
              </w:rPr>
              <w:lastRenderedPageBreak/>
              <w:t>Augment de la producció</w:t>
            </w:r>
          </w:p>
          <w:p w:rsidRPr="00F17627" w:rsidR="00DC6339" w:rsidRDefault="00D142C0" w14:paraId="00000032" w14:textId="77777777">
            <w:pPr>
              <w:pStyle w:val="Normal0"/>
              <w:spacing w:line="360" w:lineRule="auto"/>
              <w:jc w:val="center"/>
              <w:rPr>
                <w:sz w:val="24"/>
                <w:szCs w:val="24"/>
              </w:rPr>
            </w:pPr>
            <w:r w:rsidRPr="00F17627">
              <w:rPr>
                <w:sz w:val="24"/>
                <w:szCs w:val="24"/>
              </w:rPr>
              <w:t>▲</w:t>
            </w:r>
          </w:p>
        </w:tc>
        <w:tc>
          <w:tcPr>
            <w:tcW w:w="2831" w:type="dxa"/>
            <w:shd w:val="clear" w:color="auto" w:fill="D5DCE4"/>
          </w:tcPr>
          <w:p w:rsidRPr="00F17627" w:rsidR="00DC6339" w:rsidRDefault="00D142C0" w14:paraId="00000033" w14:textId="77777777">
            <w:pPr>
              <w:pStyle w:val="Normal0"/>
              <w:spacing w:line="360" w:lineRule="auto"/>
              <w:rPr>
                <w:sz w:val="24"/>
                <w:szCs w:val="24"/>
              </w:rPr>
            </w:pPr>
            <w:r w:rsidRPr="00F17627">
              <w:rPr>
                <w:sz w:val="24"/>
                <w:szCs w:val="24"/>
              </w:rPr>
              <w:t>Disminució de la producció</w:t>
            </w:r>
          </w:p>
          <w:p w:rsidRPr="00F17627" w:rsidR="00DC6339" w:rsidRDefault="00D142C0" w14:paraId="00000034" w14:textId="77777777">
            <w:pPr>
              <w:pStyle w:val="Normal0"/>
              <w:spacing w:line="360" w:lineRule="auto"/>
              <w:jc w:val="center"/>
              <w:rPr>
                <w:sz w:val="24"/>
                <w:szCs w:val="24"/>
              </w:rPr>
            </w:pPr>
            <w:r w:rsidRPr="00F17627">
              <w:rPr>
                <w:sz w:val="24"/>
                <w:szCs w:val="24"/>
              </w:rPr>
              <w:t>▼</w:t>
            </w:r>
          </w:p>
        </w:tc>
        <w:tc>
          <w:tcPr>
            <w:tcW w:w="2832" w:type="dxa"/>
            <w:shd w:val="clear" w:color="auto" w:fill="D5DCE4"/>
          </w:tcPr>
          <w:p w:rsidRPr="00F17627" w:rsidR="00DC6339" w:rsidRDefault="00D142C0" w14:paraId="00000035" w14:textId="77777777">
            <w:pPr>
              <w:pStyle w:val="Normal0"/>
              <w:spacing w:line="360" w:lineRule="auto"/>
              <w:rPr>
                <w:sz w:val="24"/>
                <w:szCs w:val="24"/>
              </w:rPr>
            </w:pPr>
            <w:r w:rsidRPr="00F17627">
              <w:rPr>
                <w:sz w:val="24"/>
                <w:szCs w:val="24"/>
              </w:rPr>
              <w:t>Desaparició de la producció</w:t>
            </w:r>
            <w:r w:rsidRPr="00F17627">
              <w:rPr>
                <w:noProof/>
              </w:rPr>
              <w:drawing>
                <wp:anchor distT="0" distB="0" distL="114300" distR="114300" simplePos="0" relativeHeight="251658240" behindDoc="0" locked="0" layoutInCell="1" hidden="0" allowOverlap="1" wp14:anchorId="6A6F1201" wp14:editId="07777777">
                  <wp:simplePos x="0" y="0"/>
                  <wp:positionH relativeFrom="column">
                    <wp:posOffset>759823</wp:posOffset>
                  </wp:positionH>
                  <wp:positionV relativeFrom="paragraph">
                    <wp:posOffset>167640</wp:posOffset>
                  </wp:positionV>
                  <wp:extent cx="152400" cy="152400"/>
                  <wp:effectExtent l="0" t="0" r="0" b="0"/>
                  <wp:wrapSquare wrapText="bothSides" distT="0" distB="0" distL="114300" distR="114300"/>
                  <wp:docPr id="220" name="image1.png" descr="Close with solid fill"/>
                  <wp:cNvGraphicFramePr/>
                  <a:graphic xmlns:a="http://schemas.openxmlformats.org/drawingml/2006/main">
                    <a:graphicData uri="http://schemas.openxmlformats.org/drawingml/2006/picture">
                      <pic:pic xmlns:pic="http://schemas.openxmlformats.org/drawingml/2006/picture">
                        <pic:nvPicPr>
                          <pic:cNvPr id="0" name="image1.png" descr="Close with solid fill"/>
                          <pic:cNvPicPr preferRelativeResize="0"/>
                        </pic:nvPicPr>
                        <pic:blipFill>
                          <a:blip r:embed="rId10"/>
                          <a:srcRect/>
                          <a:stretch>
                            <a:fillRect/>
                          </a:stretch>
                        </pic:blipFill>
                        <pic:spPr>
                          <a:xfrm>
                            <a:off x="0" y="0"/>
                            <a:ext cx="152400" cy="152400"/>
                          </a:xfrm>
                          <a:prstGeom prst="rect">
                            <a:avLst/>
                          </a:prstGeom>
                          <a:ln/>
                        </pic:spPr>
                      </pic:pic>
                    </a:graphicData>
                  </a:graphic>
                </wp:anchor>
              </w:drawing>
            </w:r>
          </w:p>
          <w:p w:rsidRPr="00F17627" w:rsidR="00DC6339" w:rsidRDefault="00D142C0" w14:paraId="00000036" w14:textId="77777777">
            <w:pPr>
              <w:pStyle w:val="Normal0"/>
              <w:spacing w:line="360" w:lineRule="auto"/>
              <w:rPr>
                <w:sz w:val="24"/>
                <w:szCs w:val="24"/>
              </w:rPr>
            </w:pPr>
            <w:r w:rsidRPr="00F17627">
              <w:rPr>
                <w:sz w:val="24"/>
                <w:szCs w:val="24"/>
              </w:rPr>
              <w:t xml:space="preserve"> </w:t>
            </w:r>
          </w:p>
        </w:tc>
      </w:tr>
      <w:tr w:rsidRPr="00F17627" w:rsidR="00DC6339" w14:paraId="07587F00" w14:textId="77777777">
        <w:tc>
          <w:tcPr>
            <w:tcW w:w="2831" w:type="dxa"/>
          </w:tcPr>
          <w:p w:rsidRPr="00F17627" w:rsidR="00DC6339" w:rsidRDefault="00D142C0" w14:paraId="00000037" w14:textId="77777777">
            <w:pPr>
              <w:pStyle w:val="Normal0"/>
              <w:spacing w:line="360" w:lineRule="auto"/>
              <w:rPr>
                <w:sz w:val="24"/>
                <w:szCs w:val="24"/>
              </w:rPr>
            </w:pPr>
            <w:r w:rsidRPr="00F17627">
              <w:rPr>
                <w:sz w:val="24"/>
                <w:szCs w:val="24"/>
              </w:rPr>
              <w:t>Gas de refineria (57,9%)</w:t>
            </w:r>
          </w:p>
        </w:tc>
        <w:tc>
          <w:tcPr>
            <w:tcW w:w="2831" w:type="dxa"/>
            <w:vMerge w:val="restart"/>
          </w:tcPr>
          <w:p w:rsidRPr="00F17627" w:rsidR="00DC6339" w:rsidRDefault="00D142C0" w14:paraId="00000038" w14:textId="77777777">
            <w:pPr>
              <w:pStyle w:val="Normal0"/>
              <w:spacing w:line="360" w:lineRule="auto"/>
              <w:rPr>
                <w:sz w:val="24"/>
                <w:szCs w:val="24"/>
              </w:rPr>
            </w:pPr>
            <w:r w:rsidRPr="00F17627">
              <w:rPr>
                <w:sz w:val="24"/>
                <w:szCs w:val="24"/>
              </w:rPr>
              <w:t>Fueloil (-96,1%)</w:t>
            </w:r>
          </w:p>
        </w:tc>
        <w:tc>
          <w:tcPr>
            <w:tcW w:w="2832" w:type="dxa"/>
          </w:tcPr>
          <w:p w:rsidRPr="00F17627" w:rsidR="00DC6339" w:rsidRDefault="00D142C0" w14:paraId="00000039" w14:textId="77777777">
            <w:pPr>
              <w:pStyle w:val="Normal0"/>
              <w:spacing w:line="360" w:lineRule="auto"/>
              <w:rPr>
                <w:sz w:val="24"/>
                <w:szCs w:val="24"/>
              </w:rPr>
            </w:pPr>
            <w:r w:rsidRPr="00F17627">
              <w:rPr>
                <w:sz w:val="24"/>
                <w:szCs w:val="24"/>
              </w:rPr>
              <w:t>GLP</w:t>
            </w:r>
          </w:p>
        </w:tc>
      </w:tr>
      <w:tr w:rsidRPr="00F17627" w:rsidR="00DC6339" w14:paraId="2C860A48" w14:textId="77777777">
        <w:tc>
          <w:tcPr>
            <w:tcW w:w="2831" w:type="dxa"/>
          </w:tcPr>
          <w:p w:rsidRPr="00F17627" w:rsidR="00DC6339" w:rsidRDefault="00D142C0" w14:paraId="0000003A" w14:textId="77777777">
            <w:pPr>
              <w:pStyle w:val="Normal0"/>
              <w:spacing w:line="360" w:lineRule="auto"/>
              <w:rPr>
                <w:sz w:val="24"/>
                <w:szCs w:val="24"/>
              </w:rPr>
            </w:pPr>
            <w:r w:rsidRPr="00F17627">
              <w:rPr>
                <w:sz w:val="24"/>
                <w:szCs w:val="24"/>
              </w:rPr>
              <w:t>Gas natural (1309,8%)</w:t>
            </w:r>
          </w:p>
        </w:tc>
        <w:tc>
          <w:tcPr>
            <w:tcW w:w="2831" w:type="dxa"/>
            <w:vMerge/>
          </w:tcPr>
          <w:p w:rsidRPr="00F17627" w:rsidR="00DC6339" w:rsidRDefault="00DC6339" w14:paraId="0000003B" w14:textId="77777777">
            <w:pPr>
              <w:pStyle w:val="Normal0"/>
              <w:widowControl w:val="0"/>
              <w:pBdr>
                <w:top w:val="nil"/>
                <w:left w:val="nil"/>
                <w:bottom w:val="nil"/>
                <w:right w:val="nil"/>
                <w:between w:val="nil"/>
              </w:pBdr>
              <w:spacing w:line="360" w:lineRule="auto"/>
              <w:jc w:val="left"/>
              <w:rPr>
                <w:sz w:val="24"/>
                <w:szCs w:val="24"/>
              </w:rPr>
            </w:pPr>
          </w:p>
        </w:tc>
        <w:tc>
          <w:tcPr>
            <w:tcW w:w="2832" w:type="dxa"/>
          </w:tcPr>
          <w:p w:rsidRPr="00F17627" w:rsidR="00DC6339" w:rsidRDefault="00D142C0" w14:paraId="0000003C" w14:textId="77777777">
            <w:pPr>
              <w:pStyle w:val="Normal0"/>
              <w:spacing w:line="360" w:lineRule="auto"/>
              <w:rPr>
                <w:sz w:val="24"/>
                <w:szCs w:val="24"/>
              </w:rPr>
            </w:pPr>
            <w:r w:rsidRPr="00F17627">
              <w:rPr>
                <w:sz w:val="24"/>
                <w:szCs w:val="24"/>
              </w:rPr>
              <w:t>Naftes</w:t>
            </w:r>
          </w:p>
        </w:tc>
      </w:tr>
      <w:tr w:rsidRPr="00F17627" w:rsidR="00DC6339" w14:paraId="6A3E3F38" w14:textId="77777777">
        <w:tc>
          <w:tcPr>
            <w:tcW w:w="2831" w:type="dxa"/>
            <w:vMerge w:val="restart"/>
          </w:tcPr>
          <w:p w:rsidRPr="00F17627" w:rsidR="00DC6339" w:rsidRDefault="00D142C0" w14:paraId="0000003D" w14:textId="77777777">
            <w:pPr>
              <w:pStyle w:val="Normal0"/>
              <w:spacing w:line="360" w:lineRule="auto"/>
              <w:rPr>
                <w:sz w:val="24"/>
                <w:szCs w:val="24"/>
              </w:rPr>
            </w:pPr>
            <w:r w:rsidRPr="00F17627">
              <w:rPr>
                <w:sz w:val="24"/>
                <w:szCs w:val="24"/>
              </w:rPr>
              <w:t>Energia elèctrica (81,9%)</w:t>
            </w:r>
          </w:p>
        </w:tc>
        <w:tc>
          <w:tcPr>
            <w:tcW w:w="2831" w:type="dxa"/>
            <w:vMerge/>
          </w:tcPr>
          <w:p w:rsidRPr="00F17627" w:rsidR="00DC6339" w:rsidRDefault="00DC6339" w14:paraId="0000003E" w14:textId="77777777">
            <w:pPr>
              <w:pStyle w:val="Normal0"/>
              <w:widowControl w:val="0"/>
              <w:pBdr>
                <w:top w:val="nil"/>
                <w:left w:val="nil"/>
                <w:bottom w:val="nil"/>
                <w:right w:val="nil"/>
                <w:between w:val="nil"/>
              </w:pBdr>
              <w:spacing w:line="360" w:lineRule="auto"/>
              <w:jc w:val="left"/>
              <w:rPr>
                <w:sz w:val="24"/>
                <w:szCs w:val="24"/>
              </w:rPr>
            </w:pPr>
          </w:p>
        </w:tc>
        <w:tc>
          <w:tcPr>
            <w:tcW w:w="2832" w:type="dxa"/>
          </w:tcPr>
          <w:p w:rsidRPr="00F17627" w:rsidR="00DC6339" w:rsidRDefault="00D142C0" w14:paraId="0000003F" w14:textId="77777777">
            <w:pPr>
              <w:pStyle w:val="Normal0"/>
              <w:spacing w:line="360" w:lineRule="auto"/>
              <w:rPr>
                <w:sz w:val="24"/>
                <w:szCs w:val="24"/>
              </w:rPr>
            </w:pPr>
            <w:r w:rsidRPr="00F17627">
              <w:rPr>
                <w:sz w:val="24"/>
                <w:szCs w:val="24"/>
              </w:rPr>
              <w:t>Querosè</w:t>
            </w:r>
          </w:p>
        </w:tc>
      </w:tr>
      <w:tr w:rsidRPr="00F17627" w:rsidR="00DC6339" w14:paraId="0A7B754A" w14:textId="77777777">
        <w:tc>
          <w:tcPr>
            <w:tcW w:w="2831" w:type="dxa"/>
            <w:vMerge/>
          </w:tcPr>
          <w:p w:rsidRPr="00F17627" w:rsidR="00DC6339" w:rsidRDefault="00DC6339" w14:paraId="00000040" w14:textId="77777777">
            <w:pPr>
              <w:pStyle w:val="Normal0"/>
              <w:widowControl w:val="0"/>
              <w:pBdr>
                <w:top w:val="nil"/>
                <w:left w:val="nil"/>
                <w:bottom w:val="nil"/>
                <w:right w:val="nil"/>
                <w:between w:val="nil"/>
              </w:pBdr>
              <w:spacing w:line="360" w:lineRule="auto"/>
              <w:jc w:val="left"/>
              <w:rPr>
                <w:sz w:val="24"/>
                <w:szCs w:val="24"/>
              </w:rPr>
            </w:pPr>
          </w:p>
        </w:tc>
        <w:tc>
          <w:tcPr>
            <w:tcW w:w="2831" w:type="dxa"/>
            <w:vMerge/>
          </w:tcPr>
          <w:p w:rsidRPr="00F17627" w:rsidR="00DC6339" w:rsidRDefault="00DC6339" w14:paraId="00000041" w14:textId="77777777">
            <w:pPr>
              <w:pStyle w:val="Normal0"/>
              <w:widowControl w:val="0"/>
              <w:pBdr>
                <w:top w:val="nil"/>
                <w:left w:val="nil"/>
                <w:bottom w:val="nil"/>
                <w:right w:val="nil"/>
                <w:between w:val="nil"/>
              </w:pBdr>
              <w:spacing w:line="360" w:lineRule="auto"/>
              <w:jc w:val="left"/>
              <w:rPr>
                <w:sz w:val="24"/>
                <w:szCs w:val="24"/>
              </w:rPr>
            </w:pPr>
          </w:p>
        </w:tc>
        <w:tc>
          <w:tcPr>
            <w:tcW w:w="2832" w:type="dxa"/>
          </w:tcPr>
          <w:p w:rsidRPr="00F17627" w:rsidR="00DC6339" w:rsidRDefault="00D142C0" w14:paraId="00000042" w14:textId="77777777">
            <w:pPr>
              <w:pStyle w:val="Normal0"/>
              <w:spacing w:line="360" w:lineRule="auto"/>
              <w:rPr>
                <w:sz w:val="24"/>
                <w:szCs w:val="24"/>
              </w:rPr>
            </w:pPr>
            <w:r w:rsidRPr="00F17627">
              <w:rPr>
                <w:sz w:val="24"/>
                <w:szCs w:val="24"/>
              </w:rPr>
              <w:t>Gasoil</w:t>
            </w:r>
          </w:p>
        </w:tc>
      </w:tr>
    </w:tbl>
    <w:p w:rsidRPr="00F17627" w:rsidR="00DC6339" w:rsidRDefault="00DC6339" w14:paraId="00000043" w14:textId="77777777">
      <w:pPr>
        <w:pStyle w:val="Normal0"/>
        <w:spacing w:line="360" w:lineRule="auto"/>
        <w:rPr>
          <w:sz w:val="24"/>
          <w:szCs w:val="24"/>
        </w:rPr>
      </w:pPr>
    </w:p>
    <w:p w:rsidRPr="00F17627" w:rsidR="00DC6339" w:rsidP="5C43240A" w:rsidRDefault="5C43240A" w14:paraId="00000047" w14:textId="158148D5">
      <w:pPr>
        <w:pStyle w:val="Normal0"/>
        <w:spacing w:line="360" w:lineRule="auto"/>
        <w:rPr>
          <w:b w:val="1"/>
          <w:bCs w:val="1"/>
          <w:sz w:val="24"/>
          <w:szCs w:val="24"/>
        </w:rPr>
      </w:pPr>
      <w:r w:rsidRPr="20E2EC97" w:rsidR="20E2EC97">
        <w:rPr>
          <w:b w:val="1"/>
          <w:bCs w:val="1"/>
          <w:sz w:val="24"/>
          <w:szCs w:val="24"/>
        </w:rPr>
        <w:t>Diagnòstic energètic a Catalunya:</w:t>
      </w:r>
    </w:p>
    <w:p w:rsidRPr="00F17627" w:rsidR="00DC6339" w:rsidP="0610626E" w:rsidRDefault="00D142C0" w14:paraId="00000048" w14:textId="4D02B9B8">
      <w:pPr>
        <w:pStyle w:val="Normal0"/>
        <w:numPr>
          <w:ilvl w:val="0"/>
          <w:numId w:val="5"/>
        </w:numPr>
        <w:pBdr>
          <w:top w:val="nil"/>
          <w:left w:val="nil"/>
          <w:bottom w:val="nil"/>
          <w:right w:val="nil"/>
          <w:between w:val="nil"/>
        </w:pBdr>
        <w:spacing w:after="200" w:line="360" w:lineRule="auto"/>
        <w:rPr>
          <w:color w:val="000000"/>
          <w:sz w:val="24"/>
          <w:szCs w:val="24"/>
        </w:rPr>
      </w:pPr>
      <w:r w:rsidRPr="63C1885D" w:rsidR="63C1885D">
        <w:rPr>
          <w:color w:val="000000" w:themeColor="text1" w:themeTint="FF" w:themeShade="FF"/>
          <w:sz w:val="24"/>
          <w:szCs w:val="24"/>
        </w:rPr>
        <w:t xml:space="preserve">El consum d’energia primària a Catalunya és superior a 25 milions de tones de petroli, de les quals el </w:t>
      </w:r>
      <w:r w:rsidRPr="63C1885D" w:rsidR="63C1885D">
        <w:rPr>
          <w:b w:val="1"/>
          <w:bCs w:val="1"/>
          <w:color w:val="000000" w:themeColor="text1" w:themeTint="FF" w:themeShade="FF"/>
          <w:sz w:val="24"/>
          <w:szCs w:val="24"/>
        </w:rPr>
        <w:t>74% correspon al consum de combustibles fòssils</w:t>
      </w:r>
      <w:r w:rsidRPr="63C1885D" w:rsidR="63C1885D">
        <w:rPr>
          <w:color w:val="000000" w:themeColor="text1" w:themeTint="FF" w:themeShade="FF"/>
          <w:sz w:val="24"/>
          <w:szCs w:val="24"/>
        </w:rPr>
        <w:t xml:space="preserve"> (petroli, gas natural i carbó).</w:t>
      </w:r>
    </w:p>
    <w:p w:rsidRPr="00F17627" w:rsidR="00DC6339" w:rsidP="0610626E" w:rsidRDefault="00D142C0" w14:paraId="00000049" w14:textId="32994FCE">
      <w:pPr>
        <w:pStyle w:val="Normal0"/>
        <w:numPr>
          <w:ilvl w:val="0"/>
          <w:numId w:val="5"/>
        </w:numPr>
        <w:pBdr>
          <w:top w:val="nil"/>
          <w:left w:val="nil"/>
          <w:bottom w:val="nil"/>
          <w:right w:val="nil"/>
          <w:between w:val="nil"/>
        </w:pBdr>
        <w:spacing w:after="200" w:line="360" w:lineRule="auto"/>
        <w:rPr>
          <w:color w:val="000000"/>
          <w:sz w:val="24"/>
          <w:szCs w:val="24"/>
        </w:rPr>
      </w:pPr>
      <w:r w:rsidRPr="63C1885D" w:rsidR="63C1885D">
        <w:rPr>
          <w:color w:val="000000" w:themeColor="text1" w:themeTint="FF" w:themeShade="FF"/>
          <w:sz w:val="24"/>
          <w:szCs w:val="24"/>
        </w:rPr>
        <w:t xml:space="preserve">El consum de </w:t>
      </w:r>
      <w:r w:rsidRPr="63C1885D" w:rsidR="63C1885D">
        <w:rPr>
          <w:b w:val="1"/>
          <w:bCs w:val="1"/>
          <w:color w:val="000000" w:themeColor="text1" w:themeTint="FF" w:themeShade="FF"/>
          <w:sz w:val="24"/>
          <w:szCs w:val="24"/>
        </w:rPr>
        <w:t>petroli</w:t>
      </w:r>
      <w:r w:rsidRPr="63C1885D" w:rsidR="63C1885D">
        <w:rPr>
          <w:color w:val="000000" w:themeColor="text1" w:themeTint="FF" w:themeShade="FF"/>
          <w:sz w:val="24"/>
          <w:szCs w:val="24"/>
        </w:rPr>
        <w:t xml:space="preserve"> correspon al </w:t>
      </w:r>
      <w:r w:rsidRPr="63C1885D" w:rsidR="63C1885D">
        <w:rPr>
          <w:b w:val="1"/>
          <w:bCs w:val="1"/>
          <w:color w:val="000000" w:themeColor="text1" w:themeTint="FF" w:themeShade="FF"/>
          <w:sz w:val="24"/>
          <w:szCs w:val="24"/>
        </w:rPr>
        <w:t>48% del consum total d’energia primària</w:t>
      </w:r>
      <w:r w:rsidRPr="63C1885D" w:rsidR="63C1885D">
        <w:rPr>
          <w:color w:val="000000" w:themeColor="text1" w:themeTint="FF" w:themeShade="FF"/>
          <w:sz w:val="24"/>
          <w:szCs w:val="24"/>
        </w:rPr>
        <w:t>, concentrant-se en el sector transport i en els usos no energètics com, per exemple, els plàstics.</w:t>
      </w:r>
    </w:p>
    <w:p w:rsidRPr="00F17627" w:rsidR="00DC6339" w:rsidP="0610626E" w:rsidRDefault="00D142C0" w14:paraId="0000004A" w14:textId="6F8F54A6">
      <w:pPr>
        <w:pStyle w:val="Normal0"/>
        <w:numPr>
          <w:ilvl w:val="0"/>
          <w:numId w:val="5"/>
        </w:numPr>
        <w:spacing w:after="200" w:line="360" w:lineRule="auto"/>
        <w:rPr>
          <w:color w:val="000000" w:themeColor="text1"/>
          <w:sz w:val="24"/>
          <w:szCs w:val="24"/>
        </w:rPr>
      </w:pPr>
      <w:r w:rsidRPr="63C1885D" w:rsidR="63C1885D">
        <w:rPr>
          <w:color w:val="000000" w:themeColor="text1" w:themeTint="FF" w:themeShade="FF"/>
          <w:sz w:val="24"/>
          <w:szCs w:val="24"/>
        </w:rPr>
        <w:t xml:space="preserve">Catalunya, com a </w:t>
      </w:r>
      <w:r w:rsidRPr="63C1885D" w:rsidR="63C1885D">
        <w:rPr>
          <w:b w:val="1"/>
          <w:bCs w:val="1"/>
          <w:color w:val="000000" w:themeColor="text1" w:themeTint="FF" w:themeShade="FF"/>
          <w:sz w:val="24"/>
          <w:szCs w:val="24"/>
        </w:rPr>
        <w:t>país importador de combustibles fòssils</w:t>
      </w:r>
      <w:r w:rsidRPr="63C1885D" w:rsidR="63C1885D">
        <w:rPr>
          <w:color w:val="000000" w:themeColor="text1" w:themeTint="FF" w:themeShade="FF"/>
          <w:sz w:val="24"/>
          <w:szCs w:val="24"/>
        </w:rPr>
        <w:t xml:space="preserve">, </w:t>
      </w:r>
      <w:r w:rsidRPr="63C1885D" w:rsidR="63C1885D">
        <w:rPr>
          <w:color w:val="000000" w:themeColor="text1" w:themeTint="FF" w:themeShade="FF"/>
          <w:sz w:val="24"/>
          <w:szCs w:val="24"/>
        </w:rPr>
        <w:t>és vulnerable davant les pertorbacions externes en el sector, com per exemple, el preu del petroli.</w:t>
      </w:r>
    </w:p>
    <w:p w:rsidRPr="00F17627" w:rsidR="00DC6339" w:rsidP="0610626E" w:rsidRDefault="00D142C0" w14:paraId="0000004B" w14:textId="0562316F">
      <w:pPr>
        <w:pStyle w:val="Normal0"/>
        <w:numPr>
          <w:ilvl w:val="0"/>
          <w:numId w:val="5"/>
        </w:numPr>
        <w:pBdr>
          <w:top w:val="nil"/>
          <w:left w:val="nil"/>
          <w:bottom w:val="nil"/>
          <w:right w:val="nil"/>
          <w:between w:val="nil"/>
        </w:pBdr>
        <w:spacing w:after="200" w:line="360" w:lineRule="auto"/>
        <w:rPr>
          <w:b w:val="1"/>
          <w:bCs w:val="1"/>
          <w:color w:val="000000"/>
          <w:sz w:val="24"/>
          <w:szCs w:val="24"/>
        </w:rPr>
      </w:pPr>
      <w:r w:rsidRPr="63C1885D" w:rsidR="63C1885D">
        <w:rPr>
          <w:color w:val="000000" w:themeColor="text1" w:themeTint="FF" w:themeShade="FF"/>
          <w:sz w:val="24"/>
          <w:szCs w:val="24"/>
        </w:rPr>
        <w:t xml:space="preserve">L’accentuada </w:t>
      </w:r>
      <w:r w:rsidRPr="63C1885D" w:rsidR="63C1885D">
        <w:rPr>
          <w:b w:val="1"/>
          <w:bCs w:val="1"/>
          <w:color w:val="000000" w:themeColor="text1" w:themeTint="FF" w:themeShade="FF"/>
          <w:sz w:val="24"/>
          <w:szCs w:val="24"/>
        </w:rPr>
        <w:t>dependència en el consum de combustibles fòssils</w:t>
      </w:r>
      <w:r w:rsidRPr="63C1885D" w:rsidR="63C1885D">
        <w:rPr>
          <w:color w:val="000000" w:themeColor="text1" w:themeTint="FF" w:themeShade="FF"/>
          <w:sz w:val="24"/>
          <w:szCs w:val="24"/>
        </w:rPr>
        <w:t xml:space="preserve"> contribueix a situar el grau d'auto abastiment energètic de Catalunya en el 23%, similar al del conjunt de l’estat espanyol.</w:t>
      </w:r>
    </w:p>
    <w:p w:rsidRPr="00F17627" w:rsidR="00DC6339" w:rsidP="0610626E" w:rsidRDefault="00DC6339" w14:paraId="0000004C" w14:textId="77777777">
      <w:pPr>
        <w:pStyle w:val="Normal0"/>
        <w:pBdr>
          <w:top w:val="nil"/>
          <w:left w:val="nil"/>
          <w:bottom w:val="nil"/>
          <w:right w:val="nil"/>
          <w:between w:val="nil"/>
        </w:pBdr>
        <w:spacing w:after="200" w:line="360" w:lineRule="auto"/>
        <w:ind w:left="720"/>
        <w:rPr>
          <w:sz w:val="24"/>
          <w:szCs w:val="24"/>
        </w:rPr>
      </w:pPr>
    </w:p>
    <w:p w:rsidRPr="00F17627" w:rsidR="00DC6339" w:rsidP="10475283" w:rsidRDefault="00D142C0" w14:paraId="402CB2CF" w14:textId="530DD867">
      <w:pPr>
        <w:pStyle w:val="Ttulo1"/>
        <w:keepNext w:val="0"/>
        <w:rPr>
          <w:sz w:val="32"/>
          <w:szCs w:val="32"/>
          <w:lang w:val="ca-ES"/>
        </w:rPr>
      </w:pPr>
      <w:bookmarkStart w:name="_Toc951797525" w:id="2"/>
      <w:bookmarkStart w:name="_Toc1727224219" w:id="3"/>
      <w:r w:rsidRPr="63C1885D" w:rsidR="63C1885D">
        <w:rPr>
          <w:sz w:val="32"/>
          <w:szCs w:val="32"/>
          <w:lang w:val="ca-ES"/>
        </w:rPr>
        <w:t>Polítiques públiques conseqüentment desenvolupades</w:t>
      </w:r>
      <w:bookmarkEnd w:id="2"/>
      <w:bookmarkEnd w:id="3"/>
    </w:p>
    <w:p w:rsidRPr="00F17627" w:rsidR="00DC6339" w:rsidP="10475283" w:rsidRDefault="00DC6339" w14:paraId="6D5232C0" w14:textId="1BB0086C">
      <w:pPr>
        <w:pStyle w:val="Normal0"/>
      </w:pPr>
    </w:p>
    <w:p w:rsidRPr="00F17627" w:rsidR="00DC6339" w:rsidRDefault="00D142C0" w14:paraId="0000004E" w14:textId="3F2F570C">
      <w:pPr>
        <w:pStyle w:val="Normal0"/>
        <w:spacing w:line="360" w:lineRule="auto"/>
        <w:rPr>
          <w:sz w:val="24"/>
          <w:szCs w:val="24"/>
        </w:rPr>
      </w:pPr>
      <w:r w:rsidRPr="63C1885D" w:rsidR="63C1885D">
        <w:rPr>
          <w:sz w:val="24"/>
          <w:szCs w:val="24"/>
        </w:rPr>
        <w:t>Els pactes nacionals neixen a conseqüència d’una voluntat de consens i diàleg entre les forces polítiques i els representants de la societat civil, per a acordar un nou model energètic a Catalunya descentralitzat, democràtic, sostenible i basat en les energies renovables i netes. Tots els pactes que es van acordant, sobretot des de l’any 2017, segueixen la línia dels objectius en matèria de sostenibilitat energètica de la Unió Europea. Entre els més importants trobem:</w:t>
      </w:r>
    </w:p>
    <w:p w:rsidRPr="00F17627" w:rsidR="00DC6339" w:rsidRDefault="00D142C0" w14:paraId="0000004F" w14:textId="77777777">
      <w:pPr>
        <w:pStyle w:val="Normal0"/>
        <w:numPr>
          <w:ilvl w:val="0"/>
          <w:numId w:val="15"/>
        </w:numPr>
        <w:pBdr>
          <w:top w:val="nil"/>
          <w:left w:val="nil"/>
          <w:bottom w:val="nil"/>
          <w:right w:val="nil"/>
          <w:between w:val="nil"/>
        </w:pBdr>
        <w:spacing w:after="0" w:line="360" w:lineRule="auto"/>
        <w:rPr>
          <w:color w:val="000000"/>
          <w:sz w:val="24"/>
          <w:szCs w:val="24"/>
        </w:rPr>
      </w:pPr>
      <w:r w:rsidRPr="00F17627">
        <w:rPr>
          <w:b/>
          <w:color w:val="000000"/>
          <w:sz w:val="24"/>
          <w:szCs w:val="24"/>
        </w:rPr>
        <w:lastRenderedPageBreak/>
        <w:t>Pacte de Transició Energètica</w:t>
      </w:r>
      <w:r w:rsidRPr="00F17627">
        <w:rPr>
          <w:color w:val="000000"/>
          <w:sz w:val="24"/>
          <w:szCs w:val="24"/>
        </w:rPr>
        <w:t xml:space="preserve"> (2017)</w:t>
      </w:r>
    </w:p>
    <w:p w:rsidRPr="00F17627" w:rsidR="00DC6339" w:rsidRDefault="00D142C0" w14:paraId="00000050" w14:textId="77777777">
      <w:pPr>
        <w:pStyle w:val="Normal0"/>
        <w:numPr>
          <w:ilvl w:val="0"/>
          <w:numId w:val="15"/>
        </w:numPr>
        <w:pBdr>
          <w:top w:val="nil"/>
          <w:left w:val="nil"/>
          <w:bottom w:val="nil"/>
          <w:right w:val="nil"/>
          <w:between w:val="nil"/>
        </w:pBdr>
        <w:spacing w:after="0" w:line="360" w:lineRule="auto"/>
        <w:rPr>
          <w:color w:val="000000"/>
          <w:sz w:val="24"/>
          <w:szCs w:val="24"/>
        </w:rPr>
      </w:pPr>
      <w:r w:rsidRPr="00F17627">
        <w:rPr>
          <w:b/>
          <w:color w:val="000000"/>
          <w:sz w:val="24"/>
          <w:szCs w:val="24"/>
        </w:rPr>
        <w:t>Llei de Canvi Climàtic</w:t>
      </w:r>
      <w:r w:rsidRPr="00F17627">
        <w:rPr>
          <w:color w:val="000000"/>
          <w:sz w:val="24"/>
          <w:szCs w:val="24"/>
        </w:rPr>
        <w:t xml:space="preserve"> (2017) </w:t>
      </w:r>
    </w:p>
    <w:p w:rsidRPr="00F17627" w:rsidR="00DC6339" w:rsidRDefault="00D142C0" w14:paraId="00000051" w14:textId="77777777">
      <w:pPr>
        <w:pStyle w:val="Normal0"/>
        <w:numPr>
          <w:ilvl w:val="0"/>
          <w:numId w:val="15"/>
        </w:numPr>
        <w:pBdr>
          <w:top w:val="nil"/>
          <w:left w:val="nil"/>
          <w:bottom w:val="nil"/>
          <w:right w:val="nil"/>
          <w:between w:val="nil"/>
        </w:pBdr>
        <w:spacing w:after="0" w:line="360" w:lineRule="auto"/>
        <w:rPr>
          <w:color w:val="000000"/>
          <w:sz w:val="24"/>
          <w:szCs w:val="24"/>
        </w:rPr>
      </w:pPr>
      <w:r w:rsidRPr="69C3E248" w:rsidR="69C3E248">
        <w:rPr>
          <w:b w:val="1"/>
          <w:bCs w:val="1"/>
          <w:color w:val="000000" w:themeColor="text1" w:themeTint="FF" w:themeShade="FF"/>
          <w:sz w:val="24"/>
          <w:szCs w:val="24"/>
        </w:rPr>
        <w:t>Declaració Emergència Climàtica</w:t>
      </w:r>
      <w:r w:rsidRPr="69C3E248" w:rsidR="69C3E248">
        <w:rPr>
          <w:color w:val="000000" w:themeColor="text1" w:themeTint="FF" w:themeShade="FF"/>
          <w:sz w:val="24"/>
          <w:szCs w:val="24"/>
        </w:rPr>
        <w:t xml:space="preserve"> (2019)</w:t>
      </w:r>
    </w:p>
    <w:p w:rsidRPr="00F17627" w:rsidR="00DC6339" w:rsidP="69C3E248" w:rsidRDefault="00D142C0" w14:paraId="0D629925" w14:textId="05DBF458">
      <w:pPr>
        <w:pStyle w:val="Normal0"/>
        <w:pBdr>
          <w:top w:val="nil"/>
          <w:left w:val="nil"/>
          <w:bottom w:val="nil"/>
          <w:right w:val="nil"/>
          <w:between w:val="nil"/>
        </w:pBdr>
        <w:spacing w:after="0" w:line="360" w:lineRule="auto"/>
        <w:ind w:left="0"/>
        <w:rPr>
          <w:color w:val="000000" w:themeColor="text1" w:themeTint="FF" w:themeShade="FF"/>
          <w:sz w:val="24"/>
          <w:szCs w:val="24"/>
        </w:rPr>
      </w:pPr>
    </w:p>
    <w:p w:rsidRPr="00F17627" w:rsidR="00DC6339" w:rsidP="63C1885D" w:rsidRDefault="00D142C0" w14:paraId="00000052" w14:textId="73E47D13">
      <w:pPr>
        <w:pStyle w:val="Normal0"/>
        <w:pBdr>
          <w:top w:val="nil"/>
          <w:left w:val="nil"/>
          <w:bottom w:val="nil"/>
          <w:right w:val="nil"/>
          <w:between w:val="nil"/>
        </w:pBdr>
        <w:spacing w:after="0" w:line="360" w:lineRule="auto"/>
        <w:ind w:left="0"/>
        <w:rPr>
          <w:color w:val="000000"/>
          <w:sz w:val="24"/>
          <w:szCs w:val="24"/>
        </w:rPr>
      </w:pPr>
      <w:r w:rsidRPr="69C3E248" w:rsidR="69C3E248">
        <w:rPr>
          <w:color w:val="000000" w:themeColor="text1" w:themeTint="FF" w:themeShade="FF"/>
          <w:sz w:val="24"/>
          <w:szCs w:val="24"/>
        </w:rPr>
        <w:t xml:space="preserve">En última instància, cal destacar la </w:t>
      </w:r>
      <w:r w:rsidRPr="69C3E248" w:rsidR="69C3E248">
        <w:rPr>
          <w:b w:val="1"/>
          <w:bCs w:val="1"/>
          <w:color w:val="000000" w:themeColor="text1" w:themeTint="FF" w:themeShade="FF"/>
          <w:sz w:val="24"/>
          <w:szCs w:val="24"/>
        </w:rPr>
        <w:t>Prospectiva Energètica de Catalunya</w:t>
      </w:r>
      <w:r w:rsidRPr="69C3E248" w:rsidR="69C3E248">
        <w:rPr>
          <w:color w:val="000000" w:themeColor="text1" w:themeTint="FF" w:themeShade="FF"/>
          <w:sz w:val="24"/>
          <w:szCs w:val="24"/>
        </w:rPr>
        <w:t xml:space="preserve"> </w:t>
      </w:r>
      <w:r w:rsidRPr="69C3E248" w:rsidR="69C3E248">
        <w:rPr>
          <w:color w:val="000000" w:themeColor="text1" w:themeTint="FF" w:themeShade="FF"/>
          <w:sz w:val="24"/>
          <w:szCs w:val="24"/>
          <w:highlight w:val="white"/>
        </w:rPr>
        <w:t>en l’horitzó de l’any 2050</w:t>
      </w:r>
      <w:r w:rsidRPr="69C3E248" w:rsidR="69C3E248">
        <w:rPr>
          <w:color w:val="000000" w:themeColor="text1" w:themeTint="FF" w:themeShade="FF"/>
          <w:sz w:val="24"/>
          <w:szCs w:val="24"/>
        </w:rPr>
        <w:t xml:space="preserve"> (PROENCAT 2050). Aquesta iniciativa és un exercici prospectiu essencial per definir alguns aspectes clau del nou sistema energètic català centrat en la transició energètica cap a un model menys dependent dels combustibles fòssils i més sostenible. Els seus principis vertebradors són:</w:t>
      </w:r>
    </w:p>
    <w:p w:rsidRPr="00F17627" w:rsidR="00DC6339" w:rsidP="63C1885D" w:rsidRDefault="00D142C0" w14:paraId="00000053" w14:textId="1BE89A8A">
      <w:pPr>
        <w:pStyle w:val="Normal0"/>
        <w:numPr>
          <w:ilvl w:val="0"/>
          <w:numId w:val="7"/>
        </w:numPr>
        <w:pBdr>
          <w:top w:val="nil"/>
          <w:left w:val="nil"/>
          <w:bottom w:val="nil"/>
          <w:right w:val="nil"/>
          <w:between w:val="nil"/>
        </w:pBdr>
        <w:spacing w:after="0" w:line="360" w:lineRule="auto"/>
        <w:rPr>
          <w:i w:val="1"/>
          <w:iCs w:val="1"/>
          <w:color w:val="000000"/>
          <w:sz w:val="24"/>
          <w:szCs w:val="24"/>
        </w:rPr>
      </w:pPr>
      <w:r w:rsidRPr="63C1885D" w:rsidR="63C1885D">
        <w:rPr>
          <w:i w:val="1"/>
          <w:iCs w:val="1"/>
          <w:color w:val="000000" w:themeColor="text1" w:themeTint="FF" w:themeShade="FF"/>
          <w:sz w:val="24"/>
          <w:szCs w:val="24"/>
        </w:rPr>
        <w:t>Assolir la neutralitat climàtica l’any 2050.</w:t>
      </w:r>
    </w:p>
    <w:p w:rsidRPr="00F17627" w:rsidR="00DC6339" w:rsidP="63C1885D" w:rsidRDefault="00D142C0" w14:paraId="00000054" w14:textId="43FB3F8C">
      <w:pPr>
        <w:pStyle w:val="Normal0"/>
        <w:numPr>
          <w:ilvl w:val="0"/>
          <w:numId w:val="7"/>
        </w:numPr>
        <w:pBdr>
          <w:top w:val="nil"/>
          <w:left w:val="nil"/>
          <w:bottom w:val="nil"/>
          <w:right w:val="nil"/>
          <w:between w:val="nil"/>
        </w:pBdr>
        <w:spacing w:after="0" w:line="360" w:lineRule="auto"/>
        <w:rPr>
          <w:i w:val="1"/>
          <w:iCs w:val="1"/>
          <w:color w:val="000000"/>
          <w:sz w:val="24"/>
          <w:szCs w:val="24"/>
        </w:rPr>
      </w:pPr>
      <w:r w:rsidRPr="63C1885D" w:rsidR="63C1885D">
        <w:rPr>
          <w:i w:val="1"/>
          <w:iCs w:val="1"/>
          <w:color w:val="000000" w:themeColor="text1" w:themeTint="FF" w:themeShade="FF"/>
          <w:sz w:val="24"/>
          <w:szCs w:val="24"/>
        </w:rPr>
        <w:t>Abandonar el model energètic fòssil-nuclear.</w:t>
      </w:r>
    </w:p>
    <w:p w:rsidRPr="00F17627" w:rsidR="00DC6339" w:rsidP="63C1885D" w:rsidRDefault="00D142C0" w14:paraId="00000055" w14:textId="36BD979C">
      <w:pPr>
        <w:pStyle w:val="Normal0"/>
        <w:numPr>
          <w:ilvl w:val="0"/>
          <w:numId w:val="7"/>
        </w:numPr>
        <w:pBdr>
          <w:top w:val="nil"/>
          <w:left w:val="nil"/>
          <w:bottom w:val="nil"/>
          <w:right w:val="nil"/>
          <w:between w:val="nil"/>
        </w:pBdr>
        <w:spacing w:after="0" w:line="360" w:lineRule="auto"/>
        <w:rPr>
          <w:i w:val="1"/>
          <w:iCs w:val="1"/>
          <w:color w:val="000000"/>
          <w:sz w:val="24"/>
          <w:szCs w:val="24"/>
        </w:rPr>
      </w:pPr>
      <w:r w:rsidRPr="63C1885D" w:rsidR="63C1885D">
        <w:rPr>
          <w:i w:val="1"/>
          <w:iCs w:val="1"/>
          <w:color w:val="000000" w:themeColor="text1" w:themeTint="FF" w:themeShade="FF"/>
          <w:sz w:val="24"/>
          <w:szCs w:val="24"/>
        </w:rPr>
        <w:t>Aconseguir la sobirania energètica amb energies renovables.</w:t>
      </w:r>
    </w:p>
    <w:p w:rsidRPr="00F17627" w:rsidR="00DC6339" w:rsidP="63C1885D" w:rsidRDefault="00D142C0" w14:paraId="00000056" w14:textId="1AABFB71">
      <w:pPr>
        <w:pStyle w:val="Normal0"/>
        <w:numPr>
          <w:ilvl w:val="0"/>
          <w:numId w:val="7"/>
        </w:numPr>
        <w:pBdr>
          <w:top w:val="nil"/>
          <w:left w:val="nil"/>
          <w:bottom w:val="nil"/>
          <w:right w:val="nil"/>
          <w:between w:val="nil"/>
        </w:pBdr>
        <w:spacing w:after="0" w:line="360" w:lineRule="auto"/>
        <w:rPr>
          <w:i w:val="1"/>
          <w:iCs w:val="1"/>
          <w:color w:val="000000"/>
          <w:sz w:val="24"/>
          <w:szCs w:val="24"/>
        </w:rPr>
      </w:pPr>
      <w:r w:rsidRPr="63C1885D" w:rsidR="63C1885D">
        <w:rPr>
          <w:i w:val="1"/>
          <w:iCs w:val="1"/>
          <w:color w:val="000000" w:themeColor="text1" w:themeTint="FF" w:themeShade="FF"/>
          <w:sz w:val="24"/>
          <w:szCs w:val="24"/>
        </w:rPr>
        <w:t>Minimitzar l’ocupació del territori.</w:t>
      </w:r>
    </w:p>
    <w:p w:rsidRPr="00F17627" w:rsidR="00DC6339" w:rsidP="63C1885D" w:rsidRDefault="00D142C0" w14:paraId="00000057" w14:textId="5D7DB551">
      <w:pPr>
        <w:pStyle w:val="Normal0"/>
        <w:numPr>
          <w:ilvl w:val="0"/>
          <w:numId w:val="7"/>
        </w:numPr>
        <w:pBdr>
          <w:top w:val="nil"/>
          <w:left w:val="nil"/>
          <w:bottom w:val="nil"/>
          <w:right w:val="nil"/>
          <w:between w:val="nil"/>
        </w:pBdr>
        <w:spacing w:after="0" w:line="360" w:lineRule="auto"/>
        <w:rPr>
          <w:i w:val="1"/>
          <w:iCs w:val="1"/>
          <w:color w:val="000000"/>
          <w:sz w:val="24"/>
          <w:szCs w:val="24"/>
        </w:rPr>
      </w:pPr>
      <w:r w:rsidRPr="63C1885D" w:rsidR="63C1885D">
        <w:rPr>
          <w:i w:val="1"/>
          <w:iCs w:val="1"/>
          <w:color w:val="000000" w:themeColor="text1" w:themeTint="FF" w:themeShade="FF"/>
          <w:sz w:val="24"/>
          <w:szCs w:val="24"/>
        </w:rPr>
        <w:t>Apoderar ciutadans i empreses i impulsar la transformació social.</w:t>
      </w:r>
    </w:p>
    <w:p w:rsidRPr="00F17627" w:rsidR="00DC6339" w:rsidP="63C1885D" w:rsidRDefault="00D142C0" w14:paraId="00000058" w14:textId="6FA09577">
      <w:pPr>
        <w:pStyle w:val="Normal0"/>
        <w:numPr>
          <w:ilvl w:val="0"/>
          <w:numId w:val="7"/>
        </w:numPr>
        <w:pBdr>
          <w:top w:val="nil"/>
          <w:left w:val="nil"/>
          <w:bottom w:val="nil"/>
          <w:right w:val="nil"/>
          <w:between w:val="nil"/>
        </w:pBdr>
        <w:spacing w:after="0" w:line="360" w:lineRule="auto"/>
        <w:rPr>
          <w:i w:val="1"/>
          <w:iCs w:val="1"/>
          <w:color w:val="000000"/>
          <w:sz w:val="24"/>
          <w:szCs w:val="24"/>
        </w:rPr>
      </w:pPr>
      <w:r w:rsidRPr="63C1885D" w:rsidR="63C1885D">
        <w:rPr>
          <w:i w:val="1"/>
          <w:iCs w:val="1"/>
          <w:color w:val="000000" w:themeColor="text1" w:themeTint="FF" w:themeShade="FF"/>
          <w:sz w:val="24"/>
          <w:szCs w:val="24"/>
        </w:rPr>
        <w:t>Desenvolupar una economia pròspera, moderna, competitiva i circular.</w:t>
      </w:r>
    </w:p>
    <w:p w:rsidRPr="00F17627" w:rsidR="00DC6339" w:rsidP="63C1885D" w:rsidRDefault="00D142C0" w14:paraId="00000059" w14:textId="47BE3D0C">
      <w:pPr>
        <w:pStyle w:val="Normal0"/>
        <w:numPr>
          <w:ilvl w:val="0"/>
          <w:numId w:val="7"/>
        </w:numPr>
        <w:pBdr>
          <w:top w:val="nil"/>
          <w:left w:val="nil"/>
          <w:bottom w:val="nil"/>
          <w:right w:val="nil"/>
          <w:between w:val="nil"/>
        </w:pBdr>
        <w:spacing w:after="0" w:line="360" w:lineRule="auto"/>
        <w:rPr>
          <w:i w:val="1"/>
          <w:iCs w:val="1"/>
          <w:color w:val="000000"/>
          <w:sz w:val="24"/>
          <w:szCs w:val="24"/>
        </w:rPr>
      </w:pPr>
      <w:r w:rsidRPr="63C1885D" w:rsidR="63C1885D">
        <w:rPr>
          <w:i w:val="1"/>
          <w:iCs w:val="1"/>
          <w:color w:val="000000" w:themeColor="text1" w:themeTint="FF" w:themeShade="FF"/>
          <w:sz w:val="24"/>
          <w:szCs w:val="24"/>
        </w:rPr>
        <w:t>Posar en primer lloc l’eficiència energètica.</w:t>
      </w:r>
    </w:p>
    <w:p w:rsidRPr="00F17627" w:rsidR="00DC6339" w:rsidP="63C1885D" w:rsidRDefault="00D142C0" w14:paraId="0000005A" w14:textId="4FB55023">
      <w:pPr>
        <w:pStyle w:val="Normal0"/>
        <w:numPr>
          <w:ilvl w:val="0"/>
          <w:numId w:val="7"/>
        </w:numPr>
        <w:pBdr>
          <w:top w:val="nil"/>
          <w:left w:val="nil"/>
          <w:bottom w:val="nil"/>
          <w:right w:val="nil"/>
          <w:between w:val="nil"/>
        </w:pBdr>
        <w:spacing w:after="0" w:line="360" w:lineRule="auto"/>
        <w:rPr>
          <w:i w:val="1"/>
          <w:iCs w:val="1"/>
          <w:color w:val="000000"/>
          <w:sz w:val="24"/>
          <w:szCs w:val="24"/>
        </w:rPr>
      </w:pPr>
      <w:r w:rsidRPr="63C1885D" w:rsidR="63C1885D">
        <w:rPr>
          <w:i w:val="1"/>
          <w:iCs w:val="1"/>
          <w:color w:val="000000" w:themeColor="text1" w:themeTint="FF" w:themeShade="FF"/>
          <w:sz w:val="24"/>
          <w:szCs w:val="24"/>
        </w:rPr>
        <w:t>No deixar ningú enrere.</w:t>
      </w:r>
    </w:p>
    <w:p w:rsidRPr="00F17627" w:rsidR="00DC6339" w:rsidP="63C1885D" w:rsidRDefault="00D142C0" w14:paraId="0000005B" w14:textId="2B172A4B">
      <w:pPr>
        <w:pStyle w:val="Normal0"/>
        <w:numPr>
          <w:ilvl w:val="0"/>
          <w:numId w:val="7"/>
        </w:numPr>
        <w:pBdr>
          <w:top w:val="nil"/>
          <w:left w:val="nil"/>
          <w:bottom w:val="nil"/>
          <w:right w:val="nil"/>
          <w:between w:val="nil"/>
        </w:pBdr>
        <w:spacing w:after="0" w:line="360" w:lineRule="auto"/>
        <w:rPr>
          <w:i w:val="1"/>
          <w:iCs w:val="1"/>
          <w:color w:val="000000"/>
          <w:sz w:val="24"/>
          <w:szCs w:val="24"/>
        </w:rPr>
      </w:pPr>
      <w:r w:rsidRPr="63C1885D" w:rsidR="63C1885D">
        <w:rPr>
          <w:i w:val="1"/>
          <w:iCs w:val="1"/>
          <w:color w:val="000000" w:themeColor="text1" w:themeTint="FF" w:themeShade="FF"/>
          <w:sz w:val="24"/>
          <w:szCs w:val="24"/>
        </w:rPr>
        <w:t>Aplicar el principi de neutralitat tecnològica cost-eficient.</w:t>
      </w:r>
    </w:p>
    <w:p w:rsidRPr="00F17627" w:rsidR="00DC6339" w:rsidP="63C1885D" w:rsidRDefault="00D142C0" w14:paraId="0000005C" w14:textId="1D07A7A1">
      <w:pPr>
        <w:pStyle w:val="Normal0"/>
        <w:numPr>
          <w:ilvl w:val="0"/>
          <w:numId w:val="7"/>
        </w:numPr>
        <w:pBdr>
          <w:top w:val="nil"/>
          <w:left w:val="nil"/>
          <w:bottom w:val="nil"/>
          <w:right w:val="nil"/>
          <w:between w:val="nil"/>
        </w:pBdr>
        <w:spacing w:after="0" w:line="360" w:lineRule="auto"/>
        <w:rPr>
          <w:i w:val="1"/>
          <w:iCs w:val="1"/>
          <w:color w:val="000000"/>
          <w:sz w:val="24"/>
          <w:szCs w:val="24"/>
        </w:rPr>
      </w:pPr>
      <w:r w:rsidRPr="63C1885D" w:rsidR="63C1885D">
        <w:rPr>
          <w:i w:val="1"/>
          <w:iCs w:val="1"/>
          <w:color w:val="000000" w:themeColor="text1" w:themeTint="FF" w:themeShade="FF"/>
          <w:sz w:val="24"/>
          <w:szCs w:val="24"/>
        </w:rPr>
        <w:t>Assegurar un subministrament energètic assequible i segur.</w:t>
      </w:r>
    </w:p>
    <w:p w:rsidRPr="00F17627" w:rsidR="00DC6339" w:rsidP="63C1885D" w:rsidRDefault="00D142C0" w14:paraId="0000005D" w14:textId="3CE48F77">
      <w:pPr>
        <w:pStyle w:val="Normal0"/>
        <w:numPr>
          <w:ilvl w:val="0"/>
          <w:numId w:val="7"/>
        </w:numPr>
        <w:pBdr>
          <w:top w:val="nil"/>
          <w:left w:val="nil"/>
          <w:bottom w:val="nil"/>
          <w:right w:val="nil"/>
          <w:between w:val="nil"/>
        </w:pBdr>
        <w:spacing w:after="0" w:line="360" w:lineRule="auto"/>
        <w:rPr>
          <w:i w:val="1"/>
          <w:iCs w:val="1"/>
          <w:color w:val="000000"/>
          <w:sz w:val="24"/>
          <w:szCs w:val="24"/>
        </w:rPr>
      </w:pPr>
      <w:r w:rsidRPr="63C1885D" w:rsidR="63C1885D">
        <w:rPr>
          <w:i w:val="1"/>
          <w:iCs w:val="1"/>
          <w:color w:val="000000" w:themeColor="text1" w:themeTint="FF" w:themeShade="FF"/>
          <w:sz w:val="24"/>
          <w:szCs w:val="24"/>
        </w:rPr>
        <w:t>Dissenyar un nou sistema elèctric i el seu funcionament.</w:t>
      </w:r>
    </w:p>
    <w:p w:rsidRPr="00F17627" w:rsidR="00DC6339" w:rsidP="69C3E248" w:rsidRDefault="00DC6339" w14:paraId="0000005F" w14:textId="5ED835FF">
      <w:pPr>
        <w:pStyle w:val="Normal0"/>
        <w:numPr>
          <w:ilvl w:val="0"/>
          <w:numId w:val="7"/>
        </w:numPr>
        <w:spacing w:line="360" w:lineRule="auto"/>
        <w:rPr>
          <w:i w:val="1"/>
          <w:iCs w:val="1"/>
          <w:color w:val="000000" w:themeColor="text1" w:themeTint="FF" w:themeShade="FF"/>
          <w:sz w:val="24"/>
          <w:szCs w:val="24"/>
        </w:rPr>
      </w:pPr>
      <w:r w:rsidRPr="69C3E248" w:rsidR="69C3E248">
        <w:rPr>
          <w:i w:val="1"/>
          <w:iCs w:val="1"/>
          <w:color w:val="000000" w:themeColor="text1" w:themeTint="FF" w:themeShade="FF"/>
          <w:sz w:val="24"/>
          <w:szCs w:val="24"/>
        </w:rPr>
        <w:t>Apostar decididament per la recerca, desenvolupament i innovació.</w:t>
      </w:r>
    </w:p>
    <w:p w:rsidRPr="00F17627" w:rsidR="00DC6339" w:rsidP="10475283" w:rsidRDefault="10475283" w14:paraId="00000060" w14:textId="04FA6055">
      <w:pPr>
        <w:pStyle w:val="Normal0"/>
        <w:spacing w:line="360" w:lineRule="auto"/>
        <w:rPr>
          <w:sz w:val="24"/>
          <w:szCs w:val="24"/>
        </w:rPr>
      </w:pPr>
      <w:r w:rsidRPr="63C1885D" w:rsidR="63C1885D">
        <w:rPr>
          <w:sz w:val="24"/>
          <w:szCs w:val="24"/>
        </w:rPr>
        <w:t xml:space="preserve">Les bases de la PROENCAT 2050 coincideixen amb els 6 reptes que es proposa respecte a l’ús energètic el </w:t>
      </w:r>
      <w:hyperlink r:id="R01448d32bb564704">
        <w:r w:rsidRPr="63C1885D" w:rsidR="63C1885D">
          <w:rPr>
            <w:color w:val="0563C1"/>
            <w:sz w:val="24"/>
            <w:szCs w:val="24"/>
            <w:u w:val="single"/>
          </w:rPr>
          <w:t>Consell Assessor per al Desenvolupament Sostenible (CADS)</w:t>
        </w:r>
      </w:hyperlink>
      <w:r w:rsidRPr="63C1885D" w:rsidR="63C1885D">
        <w:rPr>
          <w:sz w:val="24"/>
          <w:szCs w:val="24"/>
        </w:rPr>
        <w:t>:</w:t>
      </w:r>
    </w:p>
    <w:p w:rsidRPr="00F17627" w:rsidR="00DC6339" w:rsidRDefault="00D142C0" w14:paraId="00000061" w14:textId="77777777">
      <w:pPr>
        <w:pStyle w:val="Normal0"/>
        <w:numPr>
          <w:ilvl w:val="0"/>
          <w:numId w:val="16"/>
        </w:numPr>
        <w:pBdr>
          <w:top w:val="nil"/>
          <w:left w:val="nil"/>
          <w:bottom w:val="nil"/>
          <w:right w:val="nil"/>
          <w:between w:val="nil"/>
        </w:pBdr>
        <w:shd w:val="clear" w:color="auto" w:fill="FFFFFF"/>
        <w:spacing w:after="150" w:line="360" w:lineRule="auto"/>
        <w:jc w:val="left"/>
        <w:rPr>
          <w:i/>
          <w:color w:val="000000"/>
          <w:sz w:val="24"/>
          <w:szCs w:val="24"/>
        </w:rPr>
      </w:pPr>
      <w:r w:rsidRPr="00F17627">
        <w:rPr>
          <w:i/>
          <w:color w:val="000000"/>
          <w:sz w:val="24"/>
          <w:szCs w:val="24"/>
        </w:rPr>
        <w:t xml:space="preserve">Impulsar una </w:t>
      </w:r>
      <w:r w:rsidRPr="00F17627">
        <w:rPr>
          <w:b/>
          <w:i/>
          <w:color w:val="000000"/>
          <w:sz w:val="24"/>
          <w:szCs w:val="24"/>
        </w:rPr>
        <w:t>economia baixa en carboni</w:t>
      </w:r>
      <w:r w:rsidRPr="00F17627">
        <w:rPr>
          <w:i/>
          <w:color w:val="000000"/>
          <w:sz w:val="24"/>
          <w:szCs w:val="24"/>
        </w:rPr>
        <w:t xml:space="preserve">, </w:t>
      </w:r>
      <w:r w:rsidRPr="00F17627">
        <w:rPr>
          <w:b/>
          <w:i/>
          <w:color w:val="000000"/>
          <w:sz w:val="24"/>
          <w:szCs w:val="24"/>
        </w:rPr>
        <w:t>eficient</w:t>
      </w:r>
      <w:r w:rsidRPr="00F17627">
        <w:rPr>
          <w:i/>
          <w:color w:val="000000"/>
          <w:sz w:val="24"/>
          <w:szCs w:val="24"/>
        </w:rPr>
        <w:t xml:space="preserve"> i </w:t>
      </w:r>
      <w:r w:rsidRPr="00F17627">
        <w:rPr>
          <w:b/>
          <w:i/>
          <w:color w:val="000000"/>
          <w:sz w:val="24"/>
          <w:szCs w:val="24"/>
        </w:rPr>
        <w:t>competitiva</w:t>
      </w:r>
      <w:r w:rsidRPr="00F17627">
        <w:rPr>
          <w:i/>
          <w:color w:val="000000"/>
          <w:sz w:val="24"/>
          <w:szCs w:val="24"/>
        </w:rPr>
        <w:t>.</w:t>
      </w:r>
    </w:p>
    <w:p w:rsidRPr="00F17627" w:rsidR="00DC6339" w:rsidRDefault="00D142C0" w14:paraId="00000062" w14:textId="77777777">
      <w:pPr>
        <w:pStyle w:val="Normal0"/>
        <w:numPr>
          <w:ilvl w:val="0"/>
          <w:numId w:val="16"/>
        </w:numPr>
        <w:pBdr>
          <w:top w:val="nil"/>
          <w:left w:val="nil"/>
          <w:bottom w:val="nil"/>
          <w:right w:val="nil"/>
          <w:between w:val="nil"/>
        </w:pBdr>
        <w:shd w:val="clear" w:color="auto" w:fill="FFFFFF"/>
        <w:spacing w:after="150" w:line="360" w:lineRule="auto"/>
        <w:jc w:val="left"/>
        <w:rPr>
          <w:i/>
          <w:color w:val="000000"/>
          <w:sz w:val="24"/>
          <w:szCs w:val="24"/>
        </w:rPr>
      </w:pPr>
      <w:r w:rsidRPr="00F17627">
        <w:rPr>
          <w:i/>
          <w:color w:val="000000"/>
          <w:sz w:val="24"/>
          <w:szCs w:val="24"/>
        </w:rPr>
        <w:t xml:space="preserve">Aplicar </w:t>
      </w:r>
      <w:r w:rsidRPr="00F17627">
        <w:rPr>
          <w:b/>
          <w:i/>
          <w:color w:val="000000"/>
          <w:sz w:val="24"/>
          <w:szCs w:val="24"/>
        </w:rPr>
        <w:t>mesures d’estalvi</w:t>
      </w:r>
      <w:r w:rsidRPr="00F17627">
        <w:rPr>
          <w:i/>
          <w:color w:val="000000"/>
          <w:sz w:val="24"/>
          <w:szCs w:val="24"/>
        </w:rPr>
        <w:t xml:space="preserve">, </w:t>
      </w:r>
      <w:r w:rsidRPr="00F17627">
        <w:rPr>
          <w:b/>
          <w:i/>
          <w:color w:val="000000"/>
          <w:sz w:val="24"/>
          <w:szCs w:val="24"/>
        </w:rPr>
        <w:t>eficiència</w:t>
      </w:r>
      <w:r w:rsidRPr="00F17627">
        <w:rPr>
          <w:i/>
          <w:color w:val="000000"/>
          <w:sz w:val="24"/>
          <w:szCs w:val="24"/>
        </w:rPr>
        <w:t xml:space="preserve"> i </w:t>
      </w:r>
      <w:r w:rsidRPr="00F17627">
        <w:rPr>
          <w:b/>
          <w:i/>
          <w:color w:val="000000"/>
          <w:sz w:val="24"/>
          <w:szCs w:val="24"/>
        </w:rPr>
        <w:t>gestió</w:t>
      </w:r>
      <w:r w:rsidRPr="00F17627">
        <w:rPr>
          <w:i/>
          <w:color w:val="000000"/>
          <w:sz w:val="24"/>
          <w:szCs w:val="24"/>
        </w:rPr>
        <w:t xml:space="preserve"> de la demanda energètica, i transformar la percepció social envers l’energia.</w:t>
      </w:r>
    </w:p>
    <w:p w:rsidRPr="00F17627" w:rsidR="00DC6339" w:rsidRDefault="00D142C0" w14:paraId="00000063" w14:textId="77777777">
      <w:pPr>
        <w:pStyle w:val="Normal0"/>
        <w:numPr>
          <w:ilvl w:val="0"/>
          <w:numId w:val="16"/>
        </w:numPr>
        <w:pBdr>
          <w:top w:val="nil"/>
          <w:left w:val="nil"/>
          <w:bottom w:val="nil"/>
          <w:right w:val="nil"/>
          <w:between w:val="nil"/>
        </w:pBdr>
        <w:shd w:val="clear" w:color="auto" w:fill="FFFFFF"/>
        <w:spacing w:after="150" w:line="360" w:lineRule="auto"/>
        <w:jc w:val="left"/>
        <w:rPr>
          <w:i/>
          <w:color w:val="000000"/>
          <w:sz w:val="24"/>
          <w:szCs w:val="24"/>
        </w:rPr>
      </w:pPr>
      <w:r w:rsidRPr="00F17627">
        <w:rPr>
          <w:b/>
          <w:i/>
          <w:color w:val="000000"/>
          <w:sz w:val="24"/>
          <w:szCs w:val="24"/>
        </w:rPr>
        <w:t>Reduir la dependència dels combustibles fòssils</w:t>
      </w:r>
      <w:r w:rsidRPr="00F17627">
        <w:rPr>
          <w:i/>
          <w:color w:val="000000"/>
          <w:sz w:val="24"/>
          <w:szCs w:val="24"/>
        </w:rPr>
        <w:t>, especialment del petroli i en l’àmbit del transport.</w:t>
      </w:r>
    </w:p>
    <w:p w:rsidRPr="00F17627" w:rsidR="00DC6339" w:rsidRDefault="00D142C0" w14:paraId="00000064" w14:textId="77777777">
      <w:pPr>
        <w:pStyle w:val="Normal0"/>
        <w:numPr>
          <w:ilvl w:val="0"/>
          <w:numId w:val="16"/>
        </w:numPr>
        <w:pBdr>
          <w:top w:val="nil"/>
          <w:left w:val="nil"/>
          <w:bottom w:val="nil"/>
          <w:right w:val="nil"/>
          <w:between w:val="nil"/>
        </w:pBdr>
        <w:shd w:val="clear" w:color="auto" w:fill="FFFFFF"/>
        <w:spacing w:after="150" w:line="360" w:lineRule="auto"/>
        <w:jc w:val="left"/>
        <w:rPr>
          <w:i/>
          <w:color w:val="000000"/>
          <w:sz w:val="24"/>
          <w:szCs w:val="24"/>
        </w:rPr>
      </w:pPr>
      <w:r w:rsidRPr="00F17627">
        <w:rPr>
          <w:i/>
          <w:color w:val="000000"/>
          <w:sz w:val="24"/>
          <w:szCs w:val="24"/>
        </w:rPr>
        <w:lastRenderedPageBreak/>
        <w:t xml:space="preserve">Desenvolupar el màxim potencial de les fonts renovables d’energia </w:t>
      </w:r>
      <w:r w:rsidRPr="00F17627">
        <w:rPr>
          <w:b/>
          <w:i/>
          <w:color w:val="000000"/>
          <w:sz w:val="24"/>
          <w:szCs w:val="24"/>
        </w:rPr>
        <w:t>sense comprometre el paisatge</w:t>
      </w:r>
      <w:r w:rsidRPr="00F17627">
        <w:rPr>
          <w:i/>
          <w:color w:val="000000"/>
          <w:sz w:val="24"/>
          <w:szCs w:val="24"/>
        </w:rPr>
        <w:t>.</w:t>
      </w:r>
    </w:p>
    <w:p w:rsidRPr="00F17627" w:rsidR="00DC6339" w:rsidRDefault="00D142C0" w14:paraId="00000065" w14:textId="77777777">
      <w:pPr>
        <w:pStyle w:val="Normal0"/>
        <w:numPr>
          <w:ilvl w:val="0"/>
          <w:numId w:val="16"/>
        </w:numPr>
        <w:pBdr>
          <w:top w:val="nil"/>
          <w:left w:val="nil"/>
          <w:bottom w:val="nil"/>
          <w:right w:val="nil"/>
          <w:between w:val="nil"/>
        </w:pBdr>
        <w:shd w:val="clear" w:color="auto" w:fill="FFFFFF"/>
        <w:spacing w:after="150" w:line="360" w:lineRule="auto"/>
        <w:jc w:val="left"/>
        <w:rPr>
          <w:i/>
          <w:color w:val="000000"/>
          <w:sz w:val="24"/>
          <w:szCs w:val="24"/>
        </w:rPr>
      </w:pPr>
      <w:r w:rsidRPr="00F17627">
        <w:rPr>
          <w:b/>
          <w:i/>
          <w:color w:val="000000"/>
          <w:sz w:val="24"/>
          <w:szCs w:val="24"/>
        </w:rPr>
        <w:t>Incrementar la resiliència dels sistemes energètics</w:t>
      </w:r>
      <w:r w:rsidRPr="00F17627">
        <w:rPr>
          <w:i/>
          <w:color w:val="000000"/>
          <w:sz w:val="24"/>
          <w:szCs w:val="24"/>
        </w:rPr>
        <w:t xml:space="preserve"> a través d’infraestructures de transport, d’interconnexions i de capacitat d’emmagatzematge.</w:t>
      </w:r>
    </w:p>
    <w:p w:rsidR="69C3E248" w:rsidP="69C3E248" w:rsidRDefault="69C3E248" w14:paraId="48A08D5B" w14:textId="35CC40E6">
      <w:pPr>
        <w:pStyle w:val="Normal0"/>
        <w:numPr>
          <w:ilvl w:val="0"/>
          <w:numId w:val="16"/>
        </w:numPr>
        <w:shd w:val="clear" w:color="auto" w:fill="FFFFFF" w:themeFill="background1"/>
        <w:spacing w:after="150" w:line="360" w:lineRule="auto"/>
        <w:jc w:val="left"/>
        <w:rPr>
          <w:i w:val="1"/>
          <w:iCs w:val="1"/>
          <w:color w:val="000000" w:themeColor="text1" w:themeTint="FF" w:themeShade="FF"/>
          <w:sz w:val="24"/>
          <w:szCs w:val="24"/>
        </w:rPr>
      </w:pPr>
      <w:r w:rsidRPr="69C3E248" w:rsidR="69C3E248">
        <w:rPr>
          <w:b w:val="1"/>
          <w:bCs w:val="1"/>
          <w:i w:val="1"/>
          <w:iCs w:val="1"/>
          <w:color w:val="000000" w:themeColor="text1" w:themeTint="FF" w:themeShade="FF"/>
          <w:sz w:val="24"/>
          <w:szCs w:val="24"/>
        </w:rPr>
        <w:t xml:space="preserve">Reduir la precarietat energètica </w:t>
      </w:r>
      <w:r w:rsidRPr="69C3E248" w:rsidR="69C3E248">
        <w:rPr>
          <w:i w:val="1"/>
          <w:iCs w:val="1"/>
          <w:color w:val="000000" w:themeColor="text1" w:themeTint="FF" w:themeShade="FF"/>
          <w:sz w:val="24"/>
          <w:szCs w:val="24"/>
        </w:rPr>
        <w:t>existent en la societat catalana.</w:t>
      </w:r>
    </w:p>
    <w:p w:rsidR="69C3E248" w:rsidP="69C3E248" w:rsidRDefault="69C3E248" w14:paraId="68D9B228" w14:textId="77E01694">
      <w:pPr>
        <w:pStyle w:val="Normal0"/>
        <w:shd w:val="clear" w:color="auto" w:fill="FFFFFF" w:themeFill="background1"/>
        <w:spacing w:after="150" w:line="360" w:lineRule="auto"/>
        <w:ind w:left="0"/>
        <w:jc w:val="left"/>
        <w:rPr>
          <w:i w:val="1"/>
          <w:iCs w:val="1"/>
          <w:color w:val="000000" w:themeColor="text1" w:themeTint="FF" w:themeShade="FF"/>
          <w:sz w:val="24"/>
          <w:szCs w:val="24"/>
        </w:rPr>
      </w:pPr>
    </w:p>
    <w:p w:rsidRPr="00F17627" w:rsidR="00DC6339" w:rsidRDefault="00D142C0" w14:paraId="00000068" w14:textId="35A69DC0">
      <w:pPr>
        <w:pStyle w:val="Normal0"/>
        <w:spacing w:line="360" w:lineRule="auto"/>
        <w:rPr>
          <w:sz w:val="24"/>
          <w:szCs w:val="24"/>
        </w:rPr>
      </w:pPr>
      <w:r w:rsidRPr="63C1885D" w:rsidR="63C1885D">
        <w:rPr>
          <w:b w:val="1"/>
          <w:bCs w:val="1"/>
          <w:sz w:val="24"/>
          <w:szCs w:val="24"/>
        </w:rPr>
        <w:t xml:space="preserve">Malgrat la diversitat de projectes d’energies alternatives existents actualment, el diagnòstic no és del tot favorable: </w:t>
      </w:r>
      <w:r w:rsidRPr="63C1885D" w:rsidR="63C1885D">
        <w:rPr>
          <w:b w:val="0"/>
          <w:bCs w:val="0"/>
          <w:sz w:val="24"/>
          <w:szCs w:val="24"/>
        </w:rPr>
        <w:t>e</w:t>
      </w:r>
      <w:r w:rsidRPr="63C1885D" w:rsidR="63C1885D">
        <w:rPr>
          <w:sz w:val="24"/>
          <w:szCs w:val="24"/>
        </w:rPr>
        <w:t>n una comparativa entre el consum d’energia primària previst des de la Prospectiva Energètica de Catalunya 2020 (PECAT 2020) i el consum real, s’observa que:</w:t>
      </w:r>
    </w:p>
    <w:p w:rsidRPr="00F17627" w:rsidR="00DC6339" w:rsidRDefault="00D142C0" w14:paraId="00000069" w14:textId="6CB856E2">
      <w:pPr>
        <w:pStyle w:val="Normal0"/>
        <w:numPr>
          <w:ilvl w:val="0"/>
          <w:numId w:val="10"/>
        </w:numPr>
        <w:pBdr>
          <w:top w:val="nil"/>
          <w:left w:val="nil"/>
          <w:bottom w:val="nil"/>
          <w:right w:val="nil"/>
          <w:between w:val="nil"/>
        </w:pBdr>
        <w:spacing w:after="200" w:line="360" w:lineRule="auto"/>
        <w:rPr>
          <w:color w:val="000000"/>
          <w:sz w:val="24"/>
          <w:szCs w:val="24"/>
        </w:rPr>
      </w:pPr>
      <w:r w:rsidRPr="63C1885D" w:rsidR="63C1885D">
        <w:rPr>
          <w:color w:val="000000" w:themeColor="text1" w:themeTint="FF" w:themeShade="FF"/>
          <w:sz w:val="24"/>
          <w:szCs w:val="24"/>
        </w:rPr>
        <w:t xml:space="preserve">La contribució de les energies renovables assoleix el 9,9% (lluny de l’objectiu europeu del 20% l’any 2020 i del 32% pel 2030). </w:t>
      </w:r>
    </w:p>
    <w:p w:rsidRPr="00F17627" w:rsidR="00DC6339" w:rsidRDefault="00D142C0" w14:paraId="0000006A" w14:textId="77777777">
      <w:pPr>
        <w:pStyle w:val="Normal0"/>
        <w:numPr>
          <w:ilvl w:val="0"/>
          <w:numId w:val="10"/>
        </w:numPr>
        <w:pBdr>
          <w:top w:val="nil"/>
          <w:left w:val="nil"/>
          <w:bottom w:val="nil"/>
          <w:right w:val="nil"/>
          <w:between w:val="nil"/>
        </w:pBdr>
        <w:spacing w:after="200" w:line="360" w:lineRule="auto"/>
        <w:rPr>
          <w:color w:val="000000"/>
          <w:sz w:val="24"/>
          <w:szCs w:val="24"/>
        </w:rPr>
      </w:pPr>
      <w:r w:rsidRPr="00F17627">
        <w:rPr>
          <w:color w:val="000000"/>
          <w:sz w:val="24"/>
          <w:szCs w:val="24"/>
        </w:rPr>
        <w:t xml:space="preserve">La producció d'energia elèctrica a Catalunya l’any 2020 va ser de 45.315,2 </w:t>
      </w:r>
      <w:proofErr w:type="spellStart"/>
      <w:r w:rsidRPr="00F17627">
        <w:rPr>
          <w:color w:val="000000"/>
          <w:sz w:val="24"/>
          <w:szCs w:val="24"/>
        </w:rPr>
        <w:t>GWh</w:t>
      </w:r>
      <w:proofErr w:type="spellEnd"/>
      <w:r w:rsidRPr="00F17627">
        <w:rPr>
          <w:color w:val="000000"/>
          <w:sz w:val="24"/>
          <w:szCs w:val="24"/>
        </w:rPr>
        <w:t>, cobrint-se el 19,8% d’aquesta producció amb energies renovables, bàsicament amb hidroelèctrica i eòlica. Més de la meitat de la producció elèctrica (54,9%) va provenir de l’energia nuclear.</w:t>
      </w:r>
    </w:p>
    <w:p w:rsidRPr="00F17627" w:rsidR="00DC6339" w:rsidRDefault="00D142C0" w14:paraId="0000006B" w14:textId="7DA0D3C6">
      <w:pPr>
        <w:pStyle w:val="Normal0"/>
        <w:numPr>
          <w:ilvl w:val="0"/>
          <w:numId w:val="10"/>
        </w:numPr>
        <w:pBdr>
          <w:top w:val="nil"/>
          <w:left w:val="nil"/>
          <w:bottom w:val="nil"/>
          <w:right w:val="nil"/>
          <w:between w:val="nil"/>
        </w:pBdr>
        <w:spacing w:after="200" w:line="360" w:lineRule="auto"/>
        <w:rPr>
          <w:color w:val="000000"/>
          <w:sz w:val="24"/>
          <w:szCs w:val="24"/>
        </w:rPr>
      </w:pPr>
      <w:r w:rsidRPr="00F17627">
        <w:rPr>
          <w:color w:val="000000"/>
          <w:sz w:val="24"/>
          <w:szCs w:val="24"/>
        </w:rPr>
        <w:t>Els efectes de la covid-19 en el consum energètic han fet variar el consum elèctric per sector</w:t>
      </w:r>
      <w:r w:rsidR="00E074D9">
        <w:rPr>
          <w:color w:val="000000"/>
          <w:sz w:val="24"/>
          <w:szCs w:val="24"/>
        </w:rPr>
        <w:t>s</w:t>
      </w:r>
      <w:r w:rsidRPr="00F17627">
        <w:rPr>
          <w:color w:val="000000"/>
          <w:sz w:val="24"/>
          <w:szCs w:val="24"/>
        </w:rPr>
        <w:t xml:space="preserve"> a Catalunya entre el 2020 i el 2019:</w:t>
      </w:r>
    </w:p>
    <w:p w:rsidRPr="00F17627" w:rsidR="00DC6339" w:rsidRDefault="00D142C0" w14:paraId="0000006C" w14:textId="23FBE7FF">
      <w:pPr>
        <w:pStyle w:val="Normal0"/>
        <w:pBdr>
          <w:top w:val="nil"/>
          <w:left w:val="nil"/>
          <w:bottom w:val="nil"/>
          <w:right w:val="nil"/>
          <w:between w:val="nil"/>
        </w:pBdr>
        <w:spacing w:after="200" w:line="240" w:lineRule="auto"/>
        <w:ind w:left="720"/>
        <w:rPr>
          <w:color w:val="000000"/>
          <w:sz w:val="24"/>
          <w:szCs w:val="24"/>
        </w:rPr>
      </w:pPr>
      <w:r w:rsidRPr="00F17627">
        <w:rPr>
          <w:color w:val="000000"/>
          <w:sz w:val="24"/>
          <w:szCs w:val="24"/>
        </w:rPr>
        <w:t>▼</w:t>
      </w:r>
      <w:r w:rsidR="002C3144">
        <w:rPr>
          <w:color w:val="000000"/>
          <w:sz w:val="24"/>
          <w:szCs w:val="24"/>
        </w:rPr>
        <w:t xml:space="preserve"> </w:t>
      </w:r>
      <w:r w:rsidRPr="00F17627">
        <w:rPr>
          <w:color w:val="000000"/>
          <w:sz w:val="24"/>
          <w:szCs w:val="24"/>
        </w:rPr>
        <w:t>Ind</w:t>
      </w:r>
      <w:r w:rsidR="00DC054F">
        <w:rPr>
          <w:color w:val="000000"/>
          <w:sz w:val="24"/>
          <w:szCs w:val="24"/>
        </w:rPr>
        <w:t>ú</w:t>
      </w:r>
      <w:r w:rsidRPr="00F17627">
        <w:rPr>
          <w:color w:val="000000"/>
          <w:sz w:val="24"/>
          <w:szCs w:val="24"/>
        </w:rPr>
        <w:t>stria -7,9%</w:t>
      </w:r>
    </w:p>
    <w:p w:rsidRPr="00F17627" w:rsidR="00DC6339" w:rsidRDefault="00D142C0" w14:paraId="0000006D" w14:textId="47F7E668">
      <w:pPr>
        <w:pStyle w:val="Normal0"/>
        <w:pBdr>
          <w:top w:val="nil"/>
          <w:left w:val="nil"/>
          <w:bottom w:val="nil"/>
          <w:right w:val="nil"/>
          <w:between w:val="nil"/>
        </w:pBdr>
        <w:spacing w:after="200" w:line="240" w:lineRule="auto"/>
        <w:ind w:left="720"/>
        <w:rPr>
          <w:color w:val="000000"/>
          <w:sz w:val="24"/>
          <w:szCs w:val="24"/>
        </w:rPr>
      </w:pPr>
      <w:r w:rsidRPr="00F17627">
        <w:rPr>
          <w:color w:val="000000"/>
          <w:sz w:val="24"/>
          <w:szCs w:val="24"/>
        </w:rPr>
        <w:t>▼</w:t>
      </w:r>
      <w:r w:rsidR="002C3144">
        <w:rPr>
          <w:color w:val="000000"/>
          <w:sz w:val="24"/>
          <w:szCs w:val="24"/>
        </w:rPr>
        <w:t xml:space="preserve"> </w:t>
      </w:r>
      <w:r w:rsidRPr="00F17627">
        <w:rPr>
          <w:color w:val="000000"/>
          <w:sz w:val="24"/>
          <w:szCs w:val="24"/>
        </w:rPr>
        <w:t>Servei</w:t>
      </w:r>
      <w:r w:rsidR="002C3144">
        <w:rPr>
          <w:color w:val="000000"/>
          <w:sz w:val="24"/>
          <w:szCs w:val="24"/>
        </w:rPr>
        <w:t>s</w:t>
      </w:r>
      <w:r w:rsidRPr="00F17627">
        <w:rPr>
          <w:color w:val="000000"/>
          <w:sz w:val="24"/>
          <w:szCs w:val="24"/>
        </w:rPr>
        <w:t xml:space="preserve"> -12,2%</w:t>
      </w:r>
    </w:p>
    <w:p w:rsidRPr="00F17627" w:rsidR="00DC6339" w:rsidRDefault="00D142C0" w14:paraId="0000006E" w14:textId="24E304DA">
      <w:pPr>
        <w:pStyle w:val="Normal0"/>
        <w:pBdr>
          <w:top w:val="nil"/>
          <w:left w:val="nil"/>
          <w:bottom w:val="nil"/>
          <w:right w:val="nil"/>
          <w:between w:val="nil"/>
        </w:pBdr>
        <w:spacing w:after="200" w:line="240" w:lineRule="auto"/>
        <w:ind w:left="720"/>
        <w:rPr>
          <w:color w:val="000000"/>
          <w:sz w:val="24"/>
          <w:szCs w:val="24"/>
        </w:rPr>
      </w:pPr>
      <w:r w:rsidRPr="00F17627">
        <w:rPr>
          <w:color w:val="000000"/>
          <w:sz w:val="24"/>
          <w:szCs w:val="24"/>
        </w:rPr>
        <w:t>▲</w:t>
      </w:r>
      <w:r w:rsidR="002C3144">
        <w:rPr>
          <w:color w:val="000000"/>
          <w:sz w:val="24"/>
          <w:szCs w:val="24"/>
        </w:rPr>
        <w:t xml:space="preserve"> </w:t>
      </w:r>
      <w:r w:rsidRPr="00F17627">
        <w:rPr>
          <w:color w:val="000000"/>
          <w:sz w:val="24"/>
          <w:szCs w:val="24"/>
        </w:rPr>
        <w:t>Domèstic +1,9%</w:t>
      </w:r>
    </w:p>
    <w:p w:rsidRPr="00F17627" w:rsidR="00DC6339" w:rsidP="0610626E" w:rsidRDefault="00DC6339" w14:paraId="0000006F" w14:textId="77777777">
      <w:pPr>
        <w:pStyle w:val="Normal0"/>
        <w:pBdr>
          <w:top w:val="nil"/>
          <w:left w:val="nil"/>
          <w:bottom w:val="nil"/>
          <w:right w:val="nil"/>
          <w:between w:val="nil"/>
        </w:pBdr>
        <w:spacing w:after="200" w:line="240" w:lineRule="auto"/>
        <w:rPr>
          <w:sz w:val="24"/>
          <w:szCs w:val="24"/>
        </w:rPr>
      </w:pPr>
    </w:p>
    <w:p w:rsidRPr="00F17627" w:rsidR="00DC6339" w:rsidP="0610626E" w:rsidRDefault="00DC6339" w14:paraId="00000070" w14:textId="77777777">
      <w:pPr>
        <w:pStyle w:val="Normal0"/>
        <w:pBdr>
          <w:top w:val="nil"/>
          <w:left w:val="nil"/>
          <w:bottom w:val="nil"/>
          <w:right w:val="nil"/>
          <w:between w:val="nil"/>
        </w:pBdr>
        <w:spacing w:after="200" w:line="240" w:lineRule="auto"/>
        <w:rPr>
          <w:sz w:val="14"/>
          <w:szCs w:val="14"/>
        </w:rPr>
      </w:pPr>
    </w:p>
    <w:p w:rsidRPr="00F17627" w:rsidR="00DC6339" w:rsidP="10475283" w:rsidRDefault="00D142C0" w14:paraId="33570102" w14:textId="02E78465">
      <w:pPr>
        <w:pStyle w:val="Ttulo1"/>
        <w:rPr>
          <w:sz w:val="32"/>
          <w:szCs w:val="32"/>
          <w:lang w:val="ca-ES"/>
        </w:rPr>
      </w:pPr>
      <w:bookmarkStart w:name="_Toc2089024306" w:id="4"/>
      <w:bookmarkStart w:name="_Toc1542091854" w:id="5"/>
      <w:r w:rsidRPr="00F17627">
        <w:rPr>
          <w:sz w:val="32"/>
          <w:szCs w:val="32"/>
          <w:lang w:val="ca-ES"/>
        </w:rPr>
        <w:t>Identificació dels dèficits energètics i les seves conseqüències</w:t>
      </w:r>
      <w:bookmarkEnd w:id="4"/>
      <w:bookmarkEnd w:id="5"/>
    </w:p>
    <w:p w:rsidRPr="00F17627" w:rsidR="10475283" w:rsidP="10475283" w:rsidRDefault="10475283" w14:paraId="10951B70" w14:textId="4D81B089">
      <w:pPr>
        <w:pStyle w:val="Normal0"/>
      </w:pPr>
    </w:p>
    <w:p w:rsidRPr="00F17627" w:rsidR="00DC6339" w:rsidRDefault="00D142C0" w14:paraId="00000072" w14:textId="3DE3AF7C">
      <w:pPr>
        <w:pStyle w:val="Normal0"/>
        <w:spacing w:line="360" w:lineRule="auto"/>
        <w:rPr>
          <w:sz w:val="24"/>
          <w:szCs w:val="24"/>
        </w:rPr>
      </w:pPr>
      <w:r w:rsidRPr="63C1885D" w:rsidR="63C1885D">
        <w:rPr>
          <w:sz w:val="24"/>
          <w:szCs w:val="24"/>
        </w:rPr>
        <w:t xml:space="preserve">Actualment, </w:t>
      </w:r>
      <w:r w:rsidRPr="63C1885D" w:rsidR="63C1885D">
        <w:rPr>
          <w:b w:val="1"/>
          <w:bCs w:val="1"/>
          <w:sz w:val="24"/>
          <w:szCs w:val="24"/>
        </w:rPr>
        <w:t>hi ha límits energètics, ambientals i socials en l’ús de l’energia</w:t>
      </w:r>
      <w:r w:rsidRPr="63C1885D" w:rsidR="63C1885D">
        <w:rPr>
          <w:sz w:val="24"/>
          <w:szCs w:val="24"/>
        </w:rPr>
        <w:t xml:space="preserve">. La crisi energètica ha posat de manifest la dependència del territori de les fonts d’energia externes i la vulnerabilitat que suposa aquesta subjecció. </w:t>
      </w:r>
    </w:p>
    <w:p w:rsidRPr="00F17627" w:rsidR="00DC6339" w:rsidP="63C1885D" w:rsidRDefault="00D142C0" w14:paraId="5F303636" w14:textId="611DCAE7">
      <w:pPr>
        <w:pStyle w:val="Normal0"/>
        <w:spacing w:line="360" w:lineRule="auto"/>
        <w:rPr>
          <w:sz w:val="24"/>
          <w:szCs w:val="24"/>
        </w:rPr>
      </w:pPr>
      <w:r w:rsidRPr="63C1885D" w:rsidR="63C1885D">
        <w:rPr>
          <w:sz w:val="24"/>
          <w:szCs w:val="24"/>
        </w:rPr>
        <w:t xml:space="preserve">La </w:t>
      </w:r>
      <w:r w:rsidRPr="63C1885D" w:rsidR="63C1885D">
        <w:rPr>
          <w:b w:val="1"/>
          <w:bCs w:val="1"/>
          <w:sz w:val="24"/>
          <w:szCs w:val="24"/>
        </w:rPr>
        <w:t>crisi energètica actual no afecta només a Catalunya, sinó a tota Europa</w:t>
      </w:r>
      <w:r w:rsidRPr="63C1885D" w:rsidR="63C1885D">
        <w:rPr>
          <w:sz w:val="24"/>
          <w:szCs w:val="24"/>
        </w:rPr>
        <w:t xml:space="preserve">, amb uns preus de l’electricitat elevats que afecten als ciutadans i resten competitivitat a les empreses. Catalunya es troba lluny dels seus objectius de renovables, més de 15 punts per sota la mitjana espanyola i europea. La </w:t>
      </w:r>
      <w:r w:rsidRPr="63C1885D" w:rsidR="63C1885D">
        <w:rPr>
          <w:b w:val="1"/>
          <w:bCs w:val="1"/>
          <w:sz w:val="24"/>
          <w:szCs w:val="24"/>
        </w:rPr>
        <w:t>manca de combustibles fòssils</w:t>
      </w:r>
      <w:r w:rsidRPr="63C1885D" w:rsidR="63C1885D">
        <w:rPr>
          <w:sz w:val="24"/>
          <w:szCs w:val="24"/>
        </w:rPr>
        <w:t xml:space="preserve"> fa que la seva </w:t>
      </w:r>
      <w:r w:rsidRPr="63C1885D" w:rsidR="63C1885D">
        <w:rPr>
          <w:b w:val="1"/>
          <w:bCs w:val="1"/>
          <w:sz w:val="24"/>
          <w:szCs w:val="24"/>
        </w:rPr>
        <w:t>dependència energètica</w:t>
      </w:r>
      <w:r w:rsidRPr="63C1885D" w:rsidR="63C1885D">
        <w:rPr>
          <w:sz w:val="24"/>
          <w:szCs w:val="24"/>
        </w:rPr>
        <w:t xml:space="preserve"> de l’exterior superi el 70%.</w:t>
      </w:r>
    </w:p>
    <w:p w:rsidRPr="00F17627" w:rsidR="00DC6339" w:rsidRDefault="00D142C0" w14:paraId="00000074" w14:textId="5476A18A">
      <w:pPr>
        <w:pStyle w:val="Normal0"/>
        <w:spacing w:line="360" w:lineRule="auto"/>
        <w:rPr>
          <w:sz w:val="24"/>
          <w:szCs w:val="24"/>
        </w:rPr>
      </w:pPr>
      <w:r w:rsidRPr="63C1885D" w:rsidR="63C1885D">
        <w:rPr>
          <w:sz w:val="24"/>
          <w:szCs w:val="24"/>
        </w:rPr>
        <w:t xml:space="preserve">D’entre diferents mesures dutes a terme, Catalunya ha tractat de pal·liar la dependència energètica mitjançant la construcció de </w:t>
      </w:r>
      <w:r w:rsidRPr="63C1885D" w:rsidR="63C1885D">
        <w:rPr>
          <w:b w:val="1"/>
          <w:bCs w:val="1"/>
          <w:sz w:val="24"/>
          <w:szCs w:val="24"/>
        </w:rPr>
        <w:t xml:space="preserve">centrals nuclears, </w:t>
      </w:r>
      <w:r w:rsidRPr="63C1885D" w:rsidR="63C1885D">
        <w:rPr>
          <w:b w:val="0"/>
          <w:bCs w:val="0"/>
          <w:sz w:val="24"/>
          <w:szCs w:val="24"/>
        </w:rPr>
        <w:t xml:space="preserve">malgrat no és la solució, ja que produeixen residus a partir del material utilitzat, preocupen els possibles accidents o fugues que es poden produir i la radioactivitat que produeixen. </w:t>
      </w:r>
    </w:p>
    <w:p w:rsidRPr="00F17627" w:rsidR="00DC6339" w:rsidP="63C1885D" w:rsidRDefault="00D142C0" w14:paraId="00000075" w14:textId="7C5D4DE1">
      <w:pPr>
        <w:pStyle w:val="Normal0"/>
        <w:spacing w:line="360" w:lineRule="auto"/>
        <w:rPr>
          <w:b w:val="1"/>
          <w:bCs w:val="1"/>
          <w:sz w:val="24"/>
          <w:szCs w:val="24"/>
        </w:rPr>
      </w:pPr>
      <w:r w:rsidRPr="63C1885D" w:rsidR="63C1885D">
        <w:rPr>
          <w:sz w:val="24"/>
          <w:szCs w:val="24"/>
        </w:rPr>
        <w:t xml:space="preserve">Un </w:t>
      </w:r>
      <w:r w:rsidRPr="63C1885D" w:rsidR="63C1885D">
        <w:rPr>
          <w:b w:val="1"/>
          <w:bCs w:val="1"/>
          <w:sz w:val="24"/>
          <w:szCs w:val="24"/>
        </w:rPr>
        <w:t>diagnòstic general del sistema energètic català</w:t>
      </w:r>
      <w:r w:rsidRPr="63C1885D" w:rsidR="63C1885D">
        <w:rPr>
          <w:sz w:val="24"/>
          <w:szCs w:val="24"/>
        </w:rPr>
        <w:t xml:space="preserve"> actual mostra com el consum d’energia primària a Catalunya és de més de 25 milions de tones equivalents de petroli, de les quals el </w:t>
      </w:r>
      <w:r w:rsidRPr="63C1885D" w:rsidR="63C1885D">
        <w:rPr>
          <w:b w:val="1"/>
          <w:bCs w:val="1"/>
          <w:sz w:val="24"/>
          <w:szCs w:val="24"/>
        </w:rPr>
        <w:t>74% correspon al consum de combustibles fòssils</w:t>
      </w:r>
      <w:r w:rsidRPr="63C1885D" w:rsidR="63C1885D">
        <w:rPr>
          <w:sz w:val="24"/>
          <w:szCs w:val="24"/>
        </w:rPr>
        <w:t xml:space="preserve"> (petroli, gas natural i carbó). El consum de </w:t>
      </w:r>
      <w:r w:rsidRPr="63C1885D" w:rsidR="63C1885D">
        <w:rPr>
          <w:b w:val="1"/>
          <w:bCs w:val="1"/>
          <w:sz w:val="24"/>
          <w:szCs w:val="24"/>
        </w:rPr>
        <w:t>petroli</w:t>
      </w:r>
      <w:r w:rsidRPr="63C1885D" w:rsidR="63C1885D">
        <w:rPr>
          <w:sz w:val="24"/>
          <w:szCs w:val="24"/>
        </w:rPr>
        <w:t xml:space="preserve">, per la seva part, correspon al </w:t>
      </w:r>
      <w:r w:rsidRPr="63C1885D" w:rsidR="63C1885D">
        <w:rPr>
          <w:b w:val="1"/>
          <w:bCs w:val="1"/>
          <w:sz w:val="24"/>
          <w:szCs w:val="24"/>
        </w:rPr>
        <w:t>48% del consum total d’energia primària</w:t>
      </w:r>
      <w:r w:rsidRPr="63C1885D" w:rsidR="63C1885D">
        <w:rPr>
          <w:sz w:val="24"/>
          <w:szCs w:val="24"/>
        </w:rPr>
        <w:t xml:space="preserve">, concentrant-se en el sector transport i en els usos no energètics (plàstics ...). Això fa que Catalunya, com a país </w:t>
      </w:r>
      <w:r w:rsidRPr="63C1885D" w:rsidR="63C1885D">
        <w:rPr>
          <w:b w:val="1"/>
          <w:bCs w:val="1"/>
          <w:sz w:val="24"/>
          <w:szCs w:val="24"/>
        </w:rPr>
        <w:t>importador de combustibles fòssils</w:t>
      </w:r>
      <w:r w:rsidRPr="63C1885D" w:rsidR="63C1885D">
        <w:rPr>
          <w:sz w:val="24"/>
          <w:szCs w:val="24"/>
        </w:rPr>
        <w:t xml:space="preserve">, sigui clarament vulnerable davant les pertorbacions externes del sector, com per exemple, el preu del petroli. La important </w:t>
      </w:r>
      <w:r w:rsidRPr="63C1885D" w:rsidR="63C1885D">
        <w:rPr>
          <w:b w:val="1"/>
          <w:bCs w:val="1"/>
          <w:sz w:val="24"/>
          <w:szCs w:val="24"/>
        </w:rPr>
        <w:t>dependència del consum de combustibles fòssils</w:t>
      </w:r>
      <w:r w:rsidRPr="63C1885D" w:rsidR="63C1885D">
        <w:rPr>
          <w:sz w:val="24"/>
          <w:szCs w:val="24"/>
        </w:rPr>
        <w:t xml:space="preserve"> contribueix al fet que el grau d’auto abastiment energètic de Catalunya se situï en el 23%, similar al del conjunt de l’estat espanyol.</w:t>
      </w:r>
    </w:p>
    <w:p w:rsidRPr="00F17627" w:rsidR="00DC6339" w:rsidP="0610626E" w:rsidRDefault="00DC6339" w14:paraId="00000076" w14:textId="77777777">
      <w:pPr>
        <w:pStyle w:val="Normal0"/>
        <w:pBdr>
          <w:top w:val="nil"/>
          <w:left w:val="nil"/>
          <w:bottom w:val="nil"/>
          <w:right w:val="nil"/>
          <w:between w:val="nil"/>
        </w:pBdr>
        <w:spacing w:line="360" w:lineRule="auto"/>
        <w:rPr>
          <w:b/>
          <w:bCs/>
          <w:i/>
          <w:iCs/>
          <w:sz w:val="24"/>
          <w:szCs w:val="24"/>
        </w:rPr>
      </w:pPr>
    </w:p>
    <w:p w:rsidRPr="00F17627" w:rsidR="00DC6339" w:rsidP="10475283" w:rsidRDefault="00D142C0" w14:paraId="55B6F3CD" w14:textId="4A82D78F">
      <w:pPr>
        <w:pStyle w:val="Ttulo1"/>
        <w:rPr>
          <w:sz w:val="32"/>
          <w:szCs w:val="32"/>
          <w:lang w:val="ca-ES"/>
        </w:rPr>
      </w:pPr>
      <w:bookmarkStart w:name="_Toc605776616" w:id="6"/>
      <w:bookmarkStart w:name="_Toc1180721924" w:id="7"/>
      <w:r w:rsidRPr="00F17627">
        <w:rPr>
          <w:sz w:val="32"/>
          <w:szCs w:val="32"/>
          <w:lang w:val="ca-ES"/>
        </w:rPr>
        <w:t xml:space="preserve">Alternatives i millores. Costos i beneficis. </w:t>
      </w:r>
      <w:bookmarkEnd w:id="6"/>
      <w:bookmarkEnd w:id="7"/>
    </w:p>
    <w:p w:rsidRPr="00F17627" w:rsidR="00DC6339" w:rsidP="10475283" w:rsidRDefault="00DC6339" w14:paraId="52B9D380" w14:textId="033E6444">
      <w:pPr>
        <w:pStyle w:val="Normal0"/>
      </w:pPr>
    </w:p>
    <w:p w:rsidRPr="00F17627" w:rsidR="00DC6339" w:rsidRDefault="00D142C0" w14:paraId="00000078" w14:textId="2F605845">
      <w:pPr>
        <w:pStyle w:val="Normal0"/>
        <w:spacing w:line="360" w:lineRule="auto"/>
        <w:rPr>
          <w:sz w:val="24"/>
          <w:szCs w:val="24"/>
        </w:rPr>
      </w:pPr>
      <w:r w:rsidRPr="63C1885D" w:rsidR="63C1885D">
        <w:rPr>
          <w:sz w:val="24"/>
          <w:szCs w:val="24"/>
        </w:rPr>
        <w:t>S’han proposat diverses alternatives per intentar pal·liar l’elevada dependència energètica catalana. D’entre les més destacades s’hi troben:</w:t>
      </w:r>
    </w:p>
    <w:p w:rsidRPr="00F17627" w:rsidR="00DC6339" w:rsidRDefault="00D142C0" w14:paraId="00000079" w14:textId="034D7113">
      <w:pPr>
        <w:pStyle w:val="Normal0"/>
        <w:spacing w:line="360" w:lineRule="auto"/>
        <w:rPr>
          <w:color w:val="161616"/>
          <w:sz w:val="24"/>
          <w:szCs w:val="24"/>
        </w:rPr>
      </w:pPr>
      <w:r w:rsidRPr="63C1885D" w:rsidR="63C1885D">
        <w:rPr>
          <w:b w:val="1"/>
          <w:bCs w:val="1"/>
          <w:sz w:val="24"/>
          <w:szCs w:val="24"/>
        </w:rPr>
        <w:t xml:space="preserve">Alternativa A. </w:t>
      </w:r>
      <w:r w:rsidRPr="63C1885D" w:rsidR="63C1885D">
        <w:rPr>
          <w:sz w:val="24"/>
          <w:szCs w:val="24"/>
        </w:rPr>
        <w:t>Que Catalunya importi tota la seva energia de l’Aragó o de França, preservant, a priori, el seu paisatge. No obstant, aquesta solució comportaria la construcció de noves línies Molt Alta Tensió (MAT) creuant el territori, convertint Catalunya en una zona de trànsit amb més inconvenients (i</w:t>
      </w:r>
      <w:r w:rsidRPr="63C1885D" w:rsidR="63C1885D">
        <w:rPr>
          <w:color w:val="161616"/>
          <w:sz w:val="24"/>
          <w:szCs w:val="24"/>
        </w:rPr>
        <w:t>mpacte visual i energia més cara) que beneficis (creació de llocs de treball qualificats, inversions, sobirania energètica, etc.).</w:t>
      </w:r>
    </w:p>
    <w:p w:rsidR="005F4726" w:rsidRDefault="005F4726" w14:paraId="4754E97D" w14:textId="20711FEA">
      <w:pPr>
        <w:pStyle w:val="Normal0"/>
        <w:spacing w:line="360" w:lineRule="auto"/>
        <w:rPr>
          <w:color w:val="000000" w:themeColor="text1"/>
          <w:sz w:val="24"/>
          <w:szCs w:val="24"/>
          <w:highlight w:val="white"/>
        </w:rPr>
      </w:pPr>
      <w:r w:rsidRPr="63C1885D" w:rsidR="63C1885D">
        <w:rPr>
          <w:color w:val="000000" w:themeColor="text1" w:themeTint="FF" w:themeShade="FF"/>
          <w:sz w:val="24"/>
          <w:szCs w:val="24"/>
          <w:highlight w:val="white"/>
        </w:rPr>
        <w:t xml:space="preserve">El projecte més avançat -i el que més alarmes genera- és el que pretén construir una línia </w:t>
      </w:r>
      <w:r w:rsidRPr="63C1885D" w:rsidR="63C1885D">
        <w:rPr>
          <w:b w:val="1"/>
          <w:bCs w:val="1"/>
          <w:color w:val="000000" w:themeColor="text1" w:themeTint="FF" w:themeShade="FF"/>
          <w:sz w:val="24"/>
          <w:szCs w:val="24"/>
          <w:highlight w:val="white"/>
        </w:rPr>
        <w:t xml:space="preserve">MAT per unir </w:t>
      </w:r>
      <w:proofErr w:type="spellStart"/>
      <w:r w:rsidRPr="63C1885D" w:rsidR="63C1885D">
        <w:rPr>
          <w:b w:val="1"/>
          <w:bCs w:val="1"/>
          <w:color w:val="000000" w:themeColor="text1" w:themeTint="FF" w:themeShade="FF"/>
          <w:sz w:val="24"/>
          <w:szCs w:val="24"/>
          <w:highlight w:val="white"/>
        </w:rPr>
        <w:t>Valmuel</w:t>
      </w:r>
      <w:proofErr w:type="spellEnd"/>
      <w:r w:rsidRPr="63C1885D" w:rsidR="63C1885D">
        <w:rPr>
          <w:b w:val="1"/>
          <w:bCs w:val="1"/>
          <w:color w:val="000000" w:themeColor="text1" w:themeTint="FF" w:themeShade="FF"/>
          <w:sz w:val="24"/>
          <w:szCs w:val="24"/>
          <w:highlight w:val="white"/>
        </w:rPr>
        <w:t xml:space="preserve"> (Terol) i Begues (Baix Llobregat), que superaria els 280 quilòmetres de línia -180 dels quals en territori català-</w:t>
      </w:r>
      <w:r w:rsidRPr="63C1885D" w:rsidR="63C1885D">
        <w:rPr>
          <w:color w:val="000000" w:themeColor="text1" w:themeTint="FF" w:themeShade="FF"/>
          <w:sz w:val="24"/>
          <w:szCs w:val="24"/>
          <w:highlight w:val="white"/>
        </w:rPr>
        <w:t>, amb un total de 374 torres elèctriques, que podrien tenir més de 90 metres d'altura. En total </w:t>
      </w:r>
      <w:r w:rsidRPr="63C1885D" w:rsidR="63C1885D">
        <w:rPr>
          <w:b w:val="1"/>
          <w:bCs w:val="1"/>
          <w:color w:val="000000" w:themeColor="text1" w:themeTint="FF" w:themeShade="FF"/>
          <w:sz w:val="24"/>
          <w:szCs w:val="24"/>
          <w:highlight w:val="white"/>
        </w:rPr>
        <w:t>afecta 40 municipis del Principat i vuit comarques</w:t>
      </w:r>
      <w:r w:rsidRPr="63C1885D" w:rsidR="63C1885D">
        <w:rPr>
          <w:color w:val="000000" w:themeColor="text1" w:themeTint="FF" w:themeShade="FF"/>
          <w:sz w:val="24"/>
          <w:szCs w:val="24"/>
          <w:highlight w:val="white"/>
        </w:rPr>
        <w:t> (la Terra Alta, la Ribera d'Ebre, el Priorat, el Baix Camp, l'Alt Camp, el Baix Penedès, l'Alt Penedès i el Baix Llobregat). Administrativament el projecte es troba en fase d'autorització prèvia, després que es publiqués al Butlletí Oficial de l'Estat (BOE), a finals de juliol.</w:t>
      </w:r>
    </w:p>
    <w:p w:rsidRPr="005F4726" w:rsidR="005F4726" w:rsidP="005F4726" w:rsidRDefault="005F4726" w14:paraId="5A89B7E2" w14:textId="19C8CEB4">
      <w:pPr>
        <w:pStyle w:val="Normal0"/>
        <w:spacing w:line="360" w:lineRule="auto"/>
        <w:rPr>
          <w:sz w:val="24"/>
          <w:szCs w:val="24"/>
        </w:rPr>
      </w:pPr>
      <w:r w:rsidRPr="63C1885D" w:rsidR="63C1885D">
        <w:rPr>
          <w:color w:val="000000" w:themeColor="text1" w:themeTint="FF" w:themeShade="FF"/>
          <w:sz w:val="24"/>
          <w:szCs w:val="24"/>
        </w:rPr>
        <w:t>El projecte planteja situació de debat en la societat: per una banda hi ha qui critica</w:t>
      </w:r>
      <w:r w:rsidRPr="63C1885D" w:rsidR="63C1885D">
        <w:rPr>
          <w:sz w:val="24"/>
          <w:szCs w:val="24"/>
        </w:rPr>
        <w:t xml:space="preserve"> que el projecte s’hagi fet “d’esquena al territori” i recorda que implicaria la instal·lació de torres de més de 90 metres d’alçada, que afectarien un corredor de 60 metres d’amplada sobre el terreny. També, hi ha una corrent que senyala que la línia no està justificada perquè Catalunya ja compta amb una xarxa de transport elèctric suficient. </w:t>
      </w:r>
      <w:r w:rsidRPr="63C1885D" w:rsidR="63C1885D">
        <w:rPr>
          <w:color w:val="000000" w:themeColor="text1" w:themeTint="FF" w:themeShade="FF"/>
          <w:sz w:val="24"/>
          <w:szCs w:val="24"/>
        </w:rPr>
        <w:t xml:space="preserve">Altres, senyalen que aquest tipus de projectes estan allunyats del que hauria de ser una transició energètica, ja que mantenen l’aposta per grans infraestructures i per la generació centralitzada, en comptes d’avançar cap a un model distribuïts en què l’electricitat es generi a prop dels llocs de consum. </w:t>
      </w:r>
    </w:p>
    <w:p w:rsidRPr="005F4726" w:rsidR="005F4726" w:rsidP="005F4726" w:rsidRDefault="005F4726" w14:paraId="6AB0FCDD" w14:textId="12CF65EE">
      <w:pPr>
        <w:pStyle w:val="Normal0"/>
        <w:spacing w:line="360" w:lineRule="auto"/>
        <w:rPr>
          <w:sz w:val="24"/>
          <w:szCs w:val="24"/>
        </w:rPr>
      </w:pPr>
      <w:r w:rsidRPr="63C1885D" w:rsidR="63C1885D">
        <w:rPr>
          <w:sz w:val="24"/>
          <w:szCs w:val="24"/>
        </w:rPr>
        <w:t>El posicionament del govern de Catalunya és rebre la iniciativa co</w:t>
      </w:r>
      <w:r w:rsidRPr="63C1885D" w:rsidR="63C1885D">
        <w:rPr>
          <w:color w:val="000000" w:themeColor="text1" w:themeTint="FF" w:themeShade="FF"/>
          <w:sz w:val="24"/>
          <w:szCs w:val="24"/>
        </w:rPr>
        <w:t>m una línia de transport privat d’energia. Des del govern central es considera que e</w:t>
      </w:r>
      <w:r w:rsidRPr="63C1885D" w:rsidR="63C1885D">
        <w:rPr>
          <w:sz w:val="24"/>
          <w:szCs w:val="24"/>
        </w:rPr>
        <w:t>l projecte no té proporció i costa d’entendre la lògica ambiental.</w:t>
      </w:r>
    </w:p>
    <w:p w:rsidRPr="00F17627" w:rsidR="00DC6339" w:rsidP="10475283" w:rsidRDefault="10475283" w14:paraId="00000089" w14:textId="5638EC08">
      <w:pPr>
        <w:pStyle w:val="Normal0"/>
        <w:spacing w:line="360" w:lineRule="auto"/>
        <w:rPr>
          <w:color w:val="161616"/>
          <w:sz w:val="24"/>
          <w:szCs w:val="24"/>
        </w:rPr>
      </w:pPr>
      <w:r w:rsidRPr="63C1885D" w:rsidR="63C1885D">
        <w:rPr>
          <w:b w:val="1"/>
          <w:bCs w:val="1"/>
          <w:sz w:val="24"/>
          <w:szCs w:val="24"/>
        </w:rPr>
        <w:t xml:space="preserve">Alternativa B. </w:t>
      </w:r>
      <w:r w:rsidRPr="63C1885D" w:rsidR="63C1885D">
        <w:rPr>
          <w:sz w:val="24"/>
          <w:szCs w:val="24"/>
        </w:rPr>
        <w:t>Canvi en el model energètic aprofitant</w:t>
      </w:r>
      <w:r w:rsidRPr="63C1885D" w:rsidR="63C1885D">
        <w:rPr>
          <w:color w:val="161616"/>
          <w:sz w:val="24"/>
          <w:szCs w:val="24"/>
        </w:rPr>
        <w:t xml:space="preserve"> les possibilitats de les renovables per abandonar la producció centralitzada i apostar per l’autoconsum i les comunitats energètiques: una solució necessària però que, en el millor dels casos, aportaria el 20% de l’energia requerida per l’any 2030. Es tracta d’una opció lenta, però més sostenible no només en l’àmbit energètic i ambiental, sinó també social i econòmic que fomenta la ind</w:t>
      </w:r>
      <w:r w:rsidRPr="63C1885D" w:rsidR="63C1885D">
        <w:rPr>
          <w:color w:val="161616"/>
          <w:sz w:val="24"/>
          <w:szCs w:val="24"/>
        </w:rPr>
        <w:t>ú</w:t>
      </w:r>
      <w:r w:rsidRPr="63C1885D" w:rsidR="63C1885D">
        <w:rPr>
          <w:color w:val="161616"/>
          <w:sz w:val="24"/>
          <w:szCs w:val="24"/>
        </w:rPr>
        <w:t>stria local i l’auto abastiment energètic per acabar amb problema de dependència energètica que pateix en l’actualitat Catalunya i el conjunt de l’estat espanyol. Els objectius finals d’aquesta alternativa són:</w:t>
      </w:r>
    </w:p>
    <w:p w:rsidRPr="00F17627" w:rsidR="00DC6339" w:rsidRDefault="00D142C0" w14:paraId="0000008A" w14:textId="7DC3877C">
      <w:pPr>
        <w:pStyle w:val="Normal0"/>
        <w:numPr>
          <w:ilvl w:val="0"/>
          <w:numId w:val="18"/>
        </w:numPr>
        <w:spacing w:line="360" w:lineRule="auto"/>
        <w:rPr>
          <w:color w:val="161616"/>
          <w:sz w:val="24"/>
          <w:szCs w:val="24"/>
        </w:rPr>
      </w:pPr>
      <w:r w:rsidRPr="63C1885D" w:rsidR="63C1885D">
        <w:rPr>
          <w:color w:val="161616"/>
          <w:sz w:val="24"/>
          <w:szCs w:val="24"/>
        </w:rPr>
        <w:t xml:space="preserve">Passar de la generació amb combustibles fòssils (carbó, gas) o radioactius (nuclear) a la </w:t>
      </w:r>
      <w:r w:rsidRPr="63C1885D" w:rsidR="63C1885D">
        <w:rPr>
          <w:b w:val="1"/>
          <w:bCs w:val="1"/>
          <w:color w:val="161616"/>
          <w:sz w:val="24"/>
          <w:szCs w:val="24"/>
        </w:rPr>
        <w:t>generació renovable i neta</w:t>
      </w:r>
      <w:r w:rsidRPr="63C1885D" w:rsidR="63C1885D">
        <w:rPr>
          <w:color w:val="161616"/>
          <w:sz w:val="24"/>
          <w:szCs w:val="24"/>
        </w:rPr>
        <w:t xml:space="preserve"> (eòlica, solar, hidràulica).</w:t>
      </w:r>
    </w:p>
    <w:p w:rsidRPr="00F17627" w:rsidR="00DC6339" w:rsidRDefault="00D142C0" w14:paraId="0000008B" w14:textId="110C369D">
      <w:pPr>
        <w:pStyle w:val="Normal0"/>
        <w:numPr>
          <w:ilvl w:val="0"/>
          <w:numId w:val="18"/>
        </w:numPr>
        <w:spacing w:line="360" w:lineRule="auto"/>
        <w:rPr>
          <w:color w:val="161616"/>
          <w:sz w:val="24"/>
          <w:szCs w:val="24"/>
        </w:rPr>
      </w:pPr>
      <w:r w:rsidRPr="63C1885D" w:rsidR="63C1885D">
        <w:rPr>
          <w:color w:val="161616"/>
          <w:sz w:val="24"/>
          <w:szCs w:val="24"/>
        </w:rPr>
        <w:t xml:space="preserve">Canviar el model de producció energètica centralitzat a un </w:t>
      </w:r>
      <w:r w:rsidRPr="63C1885D" w:rsidR="63C1885D">
        <w:rPr>
          <w:b w:val="1"/>
          <w:bCs w:val="1"/>
          <w:color w:val="161616"/>
          <w:sz w:val="24"/>
          <w:szCs w:val="24"/>
        </w:rPr>
        <w:t>model distribuït.</w:t>
      </w:r>
    </w:p>
    <w:p w:rsidRPr="00F17627" w:rsidR="00DC6339" w:rsidRDefault="00D142C0" w14:paraId="0000008C" w14:textId="4226F3FC">
      <w:pPr>
        <w:pStyle w:val="Normal0"/>
        <w:numPr>
          <w:ilvl w:val="0"/>
          <w:numId w:val="18"/>
        </w:numPr>
        <w:spacing w:line="360" w:lineRule="auto"/>
        <w:rPr>
          <w:color w:val="161616"/>
          <w:sz w:val="24"/>
          <w:szCs w:val="24"/>
        </w:rPr>
      </w:pPr>
      <w:r w:rsidRPr="63C1885D" w:rsidR="63C1885D">
        <w:rPr>
          <w:color w:val="161616"/>
          <w:sz w:val="24"/>
          <w:szCs w:val="24"/>
        </w:rPr>
        <w:t>Canviar el rol dels consumidors, que ja no són agents passius, sinó actius que poden generar, emmagatzemar i oferir serveis al sistema.</w:t>
      </w:r>
    </w:p>
    <w:p w:rsidRPr="00F17627" w:rsidR="00DC6339" w:rsidRDefault="00D142C0" w14:paraId="0000008D" w14:textId="735546A1">
      <w:pPr>
        <w:pStyle w:val="Normal0"/>
        <w:numPr>
          <w:ilvl w:val="0"/>
          <w:numId w:val="18"/>
        </w:numPr>
        <w:spacing w:line="360" w:lineRule="auto"/>
        <w:rPr>
          <w:color w:val="161616"/>
          <w:sz w:val="24"/>
          <w:szCs w:val="24"/>
        </w:rPr>
      </w:pPr>
      <w:r w:rsidRPr="63C1885D" w:rsidR="63C1885D">
        <w:rPr>
          <w:color w:val="161616"/>
          <w:sz w:val="24"/>
          <w:szCs w:val="24"/>
        </w:rPr>
        <w:t>Crear una demanda que s’adapti a l’oferta.</w:t>
      </w:r>
    </w:p>
    <w:p w:rsidRPr="00F17627" w:rsidR="00DC6339" w:rsidRDefault="00D142C0" w14:paraId="0000008E" w14:textId="7B6CFF55">
      <w:pPr>
        <w:pStyle w:val="Normal0"/>
        <w:spacing w:line="360" w:lineRule="auto"/>
        <w:rPr>
          <w:color w:val="161616"/>
          <w:sz w:val="24"/>
          <w:szCs w:val="24"/>
        </w:rPr>
      </w:pPr>
      <w:r w:rsidRPr="63C1885D" w:rsidR="63C1885D">
        <w:rPr>
          <w:color w:val="161616"/>
          <w:sz w:val="24"/>
          <w:szCs w:val="24"/>
        </w:rPr>
        <w:t xml:space="preserve">En aquest sentit, és molt important </w:t>
      </w:r>
      <w:proofErr w:type="spellStart"/>
      <w:r w:rsidRPr="63C1885D" w:rsidR="63C1885D">
        <w:rPr>
          <w:b w:val="1"/>
          <w:bCs w:val="1"/>
          <w:color w:val="161616"/>
          <w:sz w:val="24"/>
          <w:szCs w:val="24"/>
        </w:rPr>
        <w:t>empoderar</w:t>
      </w:r>
      <w:proofErr w:type="spellEnd"/>
      <w:r w:rsidRPr="63C1885D" w:rsidR="63C1885D">
        <w:rPr>
          <w:b w:val="1"/>
          <w:bCs w:val="1"/>
          <w:color w:val="161616"/>
          <w:sz w:val="24"/>
          <w:szCs w:val="24"/>
        </w:rPr>
        <w:t xml:space="preserve"> al consumidor</w:t>
      </w:r>
      <w:r w:rsidRPr="63C1885D" w:rsidR="63C1885D">
        <w:rPr>
          <w:color w:val="161616"/>
          <w:sz w:val="24"/>
          <w:szCs w:val="24"/>
        </w:rPr>
        <w:t xml:space="preserve"> per desplegar una xarxa de recursos energètics distribuïts, creant noves oportunitats de negoci. La creació de Comunitats Locals d’Energia queden recollides en el Decret Llei 23/2020, del 23 de juny. La finalitat és la participació dels ciutadans i autoritats locals en els projectes d’energies renovables, </w:t>
      </w:r>
      <w:r w:rsidRPr="63C1885D" w:rsidR="63C1885D">
        <w:rPr>
          <w:sz w:val="24"/>
          <w:szCs w:val="24"/>
        </w:rPr>
        <w:t xml:space="preserve">la qual cosa permetrà una major acceptació local d'aquestes energies i una participació major dels ciutadans en la transició energètica. </w:t>
      </w:r>
    </w:p>
    <w:p w:rsidR="0610626E" w:rsidP="10475283" w:rsidRDefault="0610626E" w14:paraId="704FCB34" w14:textId="541E2F89">
      <w:pPr>
        <w:pStyle w:val="Normal0"/>
        <w:jc w:val="left"/>
        <w:rPr>
          <w:sz w:val="24"/>
          <w:szCs w:val="24"/>
        </w:rPr>
      </w:pPr>
    </w:p>
    <w:p w:rsidRPr="00F17627" w:rsidR="00F97766" w:rsidP="10475283" w:rsidRDefault="00F97766" w14:paraId="25126F84" w14:textId="77777777">
      <w:pPr>
        <w:pStyle w:val="Normal0"/>
        <w:jc w:val="left"/>
        <w:rPr>
          <w:sz w:val="24"/>
          <w:szCs w:val="24"/>
        </w:rPr>
      </w:pPr>
    </w:p>
    <w:p w:rsidRPr="00F17627" w:rsidR="00DC6339" w:rsidP="10475283" w:rsidRDefault="00D142C0" w14:paraId="00000091" w14:textId="77777777">
      <w:pPr>
        <w:pStyle w:val="Ttulo1"/>
        <w:rPr>
          <w:sz w:val="32"/>
          <w:szCs w:val="32"/>
          <w:lang w:val="ca-ES"/>
        </w:rPr>
      </w:pPr>
      <w:bookmarkStart w:name="_heading=h.nmpfvye7hfed" w:colFirst="0" w:colLast="0" w:id="8"/>
      <w:bookmarkStart w:name="_Toc1799621335" w:id="9"/>
      <w:bookmarkStart w:name="_Toc1854659151" w:id="10"/>
      <w:bookmarkEnd w:id="8"/>
      <w:r w:rsidRPr="00F17627">
        <w:rPr>
          <w:sz w:val="32"/>
          <w:szCs w:val="32"/>
          <w:lang w:val="ca-ES"/>
        </w:rPr>
        <w:t xml:space="preserve">Una mirada des dels territoris </w:t>
      </w:r>
      <w:bookmarkEnd w:id="9"/>
      <w:bookmarkEnd w:id="10"/>
    </w:p>
    <w:p w:rsidRPr="00F17627" w:rsidR="10475283" w:rsidP="10475283" w:rsidRDefault="10475283" w14:paraId="7C3E9E61" w14:textId="72E51FA3">
      <w:pPr>
        <w:pStyle w:val="Normal0"/>
      </w:pPr>
    </w:p>
    <w:p w:rsidRPr="00F17627" w:rsidR="00DC6339" w:rsidRDefault="00D142C0" w14:paraId="00000092" w14:textId="77777777">
      <w:pPr>
        <w:pStyle w:val="Normal0"/>
        <w:spacing w:line="360" w:lineRule="auto"/>
        <w:jc w:val="center"/>
        <w:rPr>
          <w:b/>
          <w:sz w:val="24"/>
          <w:szCs w:val="24"/>
        </w:rPr>
      </w:pPr>
      <w:r w:rsidRPr="00F17627">
        <w:rPr>
          <w:b/>
          <w:sz w:val="24"/>
          <w:szCs w:val="24"/>
        </w:rPr>
        <w:t>L’ALT PIRINEU I ARAN</w:t>
      </w:r>
    </w:p>
    <w:tbl>
      <w:tblPr>
        <w:tblStyle w:val="a3"/>
        <w:tblW w:w="85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04"/>
      </w:tblGrid>
      <w:tr w:rsidRPr="00F17627" w:rsidR="00DC6339" w:rsidTr="63C1885D" w14:paraId="61384C8A" w14:textId="77777777">
        <w:tc>
          <w:tcPr>
            <w:tcW w:w="8504" w:type="dxa"/>
            <w:tcBorders>
              <w:top w:val="single" w:color="CEC0ED" w:sz="24" w:space="0"/>
              <w:left w:val="single" w:color="CEC0ED" w:sz="24" w:space="0"/>
              <w:bottom w:val="single" w:color="CEC0ED" w:sz="24" w:space="0"/>
              <w:right w:val="single" w:color="CEC0ED" w:sz="24" w:space="0"/>
            </w:tcBorders>
            <w:shd w:val="clear" w:color="auto" w:fill="auto"/>
            <w:tcMar>
              <w:top w:w="100" w:type="dxa"/>
              <w:left w:w="100" w:type="dxa"/>
              <w:bottom w:w="100" w:type="dxa"/>
              <w:right w:w="100" w:type="dxa"/>
            </w:tcMar>
          </w:tcPr>
          <w:p w:rsidRPr="00F17627" w:rsidR="00DC6339" w:rsidRDefault="00D142C0" w14:paraId="00000093" w14:textId="22DA4247">
            <w:pPr>
              <w:pStyle w:val="Normal0"/>
              <w:widowControl w:val="0"/>
              <w:spacing w:after="200" w:line="360" w:lineRule="auto"/>
            </w:pPr>
            <w:r w:rsidR="63C1885D">
              <w:rPr/>
              <w:t>Els combustibles consumits en aquest àmbit territorial van dirigits, sobretot, a</w:t>
            </w:r>
            <w:r w:rsidRPr="63C1885D" w:rsidR="63C1885D">
              <w:rPr>
                <w:b w:val="1"/>
                <w:bCs w:val="1"/>
              </w:rPr>
              <w:t xml:space="preserve"> usos tèrmics (calefacció i usos industrials), mobilitat i electricitat</w:t>
            </w:r>
            <w:r w:rsidR="63C1885D">
              <w:rPr/>
              <w:t xml:space="preserve">. En aquests usos, les pèrdues mitjanes de l’energia primària fòssil suposen el 70-75%, mentre les energies renovables podrien evitar-ho tractant-se de fonts inesgotables (sol, vent, biomassa…), sempre que se’n faci un ús moderat. Les prediccions futures indiquen que l’ús de les no-renovables per a desplaçaments aniran disminuint exponencialment a l’Alt Pirineu i Aran de cara al 2040. </w:t>
            </w:r>
          </w:p>
          <w:p w:rsidRPr="00F17627" w:rsidR="00DC6339" w:rsidP="63C1885D" w:rsidRDefault="00D142C0" w14:paraId="00000094" w14:textId="55ED0433">
            <w:pPr>
              <w:pStyle w:val="Normal0"/>
              <w:widowControl w:val="0"/>
              <w:spacing w:after="0" w:line="360" w:lineRule="auto"/>
              <w:ind w:firstLine="0"/>
            </w:pPr>
            <w:r w:rsidR="63C1885D">
              <w:rPr/>
              <w:t xml:space="preserve">Els </w:t>
            </w:r>
            <w:r w:rsidRPr="63C1885D" w:rsidR="63C1885D">
              <w:rPr>
                <w:b w:val="1"/>
                <w:bCs w:val="1"/>
              </w:rPr>
              <w:t>costos totals d’inversió</w:t>
            </w:r>
            <w:r w:rsidR="63C1885D">
              <w:rPr/>
              <w:t xml:space="preserve"> per a cobrir els usos finals tèrmics de mobilitat i elèctrics al territori s'aproximen als 900€ milions. No obstant, comparant amb les despeses que suposaria la no transició, </w:t>
            </w:r>
            <w:r w:rsidRPr="63C1885D" w:rsidR="63C1885D">
              <w:rPr>
                <w:b w:val="1"/>
                <w:bCs w:val="1"/>
              </w:rPr>
              <w:t>l’estalvi econòmic és d’uns pràcticament 4,8 mil milions d’euros</w:t>
            </w:r>
            <w:r w:rsidR="63C1885D">
              <w:rPr/>
              <w:t xml:space="preserve">. Així mateix, per cobrir les necessitats energètiques amb producció d’energies verdes, </w:t>
            </w:r>
            <w:r w:rsidRPr="63C1885D" w:rsidR="63C1885D">
              <w:rPr>
                <w:b w:val="1"/>
                <w:bCs w:val="1"/>
              </w:rPr>
              <w:t>només caldria fer ús del 0,23% de l’extensió territorial</w:t>
            </w:r>
            <w:r w:rsidR="63C1885D">
              <w:rPr/>
              <w:t>.</w:t>
            </w:r>
          </w:p>
        </w:tc>
      </w:tr>
    </w:tbl>
    <w:p w:rsidRPr="00F17627" w:rsidR="00DC6339" w:rsidRDefault="00DC6339" w14:paraId="00000095" w14:textId="77777777">
      <w:pPr>
        <w:pStyle w:val="Normal0"/>
        <w:rPr>
          <w:sz w:val="24"/>
          <w:szCs w:val="24"/>
        </w:rPr>
      </w:pPr>
    </w:p>
    <w:p w:rsidRPr="00F17627" w:rsidR="00DC6339" w:rsidRDefault="00D142C0" w14:paraId="00000096" w14:textId="77777777">
      <w:pPr>
        <w:pStyle w:val="Normal0"/>
        <w:spacing w:line="360" w:lineRule="auto"/>
        <w:jc w:val="center"/>
        <w:rPr>
          <w:b/>
          <w:sz w:val="24"/>
          <w:szCs w:val="24"/>
        </w:rPr>
      </w:pPr>
      <w:r w:rsidRPr="00F17627">
        <w:rPr>
          <w:b/>
          <w:sz w:val="24"/>
          <w:szCs w:val="24"/>
        </w:rPr>
        <w:t>COMARQUES CENTRALS</w:t>
      </w:r>
    </w:p>
    <w:tbl>
      <w:tblPr>
        <w:tblStyle w:val="a4"/>
        <w:tblW w:w="85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04"/>
      </w:tblGrid>
      <w:tr w:rsidRPr="00F17627" w:rsidR="00DC6339" w:rsidTr="63C1885D" w14:paraId="77C56E98" w14:textId="77777777">
        <w:tc>
          <w:tcPr>
            <w:tcW w:w="8504" w:type="dxa"/>
            <w:tcBorders>
              <w:top w:val="single" w:color="CEC0ED" w:sz="24" w:space="0"/>
              <w:left w:val="single" w:color="CEC0ED" w:sz="24" w:space="0"/>
              <w:bottom w:val="single" w:color="CEC0ED" w:sz="24" w:space="0"/>
              <w:right w:val="single" w:color="CEC0ED" w:sz="24" w:space="0"/>
            </w:tcBorders>
            <w:shd w:val="clear" w:color="auto" w:fill="auto"/>
            <w:tcMar>
              <w:top w:w="100" w:type="dxa"/>
              <w:left w:w="100" w:type="dxa"/>
              <w:bottom w:w="100" w:type="dxa"/>
              <w:right w:w="100" w:type="dxa"/>
            </w:tcMar>
          </w:tcPr>
          <w:p w:rsidRPr="00F17627" w:rsidR="00DC6339" w:rsidRDefault="00D142C0" w14:paraId="00000097" w14:textId="06C03A31">
            <w:pPr>
              <w:pStyle w:val="Normal0"/>
              <w:widowControl w:val="0"/>
              <w:spacing w:after="200" w:line="360" w:lineRule="auto"/>
            </w:pPr>
            <w:r w:rsidR="63C1885D">
              <w:rPr/>
              <w:t xml:space="preserve">Actualment, alguns territoris de les Comarques Centrals presenten una </w:t>
            </w:r>
            <w:r w:rsidRPr="63C1885D" w:rsidR="63C1885D">
              <w:rPr>
                <w:b w:val="1"/>
                <w:bCs w:val="1"/>
              </w:rPr>
              <w:t>elevada dependència energètica de l’exterior</w:t>
            </w:r>
            <w:r w:rsidR="63C1885D">
              <w:rPr/>
              <w:t>, similar a la de Catalunya en el seu conjunt.</w:t>
            </w:r>
          </w:p>
          <w:p w:rsidRPr="00F17627" w:rsidR="00DC6339" w:rsidP="63C1885D" w:rsidRDefault="00D142C0" w14:paraId="00000098" w14:textId="324C72C0">
            <w:pPr>
              <w:pStyle w:val="Normal0"/>
              <w:widowControl w:val="0"/>
              <w:spacing w:after="200" w:line="360" w:lineRule="auto"/>
              <w:ind w:firstLine="0"/>
            </w:pPr>
            <w:r w:rsidR="63C1885D">
              <w:rPr/>
              <w:t xml:space="preserve">De cara als propers anys, </w:t>
            </w:r>
            <w:r w:rsidRPr="63C1885D" w:rsidR="63C1885D">
              <w:rPr>
                <w:b w:val="1"/>
                <w:bCs w:val="1"/>
              </w:rPr>
              <w:t xml:space="preserve">l’energia fotovoltaica té molt potencial </w:t>
            </w:r>
            <w:r w:rsidR="63C1885D">
              <w:rPr/>
              <w:t xml:space="preserve">a les Comarques Centrals, principalment a la comarca d’Osona, però són necessaris projectes d’àmbit local que tinguin per objectiu l’auto abastiment del territori i la democratització de l’energia, amb totes les problemàtiques que suposa l’ús dels combustibles fòssils. Tanmateix, </w:t>
            </w:r>
            <w:r w:rsidRPr="63C1885D" w:rsidR="63C1885D">
              <w:rPr>
                <w:b w:val="1"/>
                <w:bCs w:val="1"/>
              </w:rPr>
              <w:t>hi ha dificultats per a la instal·lació de plaques solars</w:t>
            </w:r>
            <w:r w:rsidR="63C1885D">
              <w:rPr/>
              <w:t xml:space="preserve"> a les teulades, per una qüestió de l’orientació de la majoria d’aquestes, el que suposaria un pitjor aprofitament de la llum solar. Una possible solució podria ser</w:t>
            </w:r>
            <w:r w:rsidRPr="63C1885D" w:rsidR="63C1885D">
              <w:rPr>
                <w:b w:val="1"/>
                <w:bCs w:val="1"/>
              </w:rPr>
              <w:t xml:space="preserve"> l’ús de determinats terrenys agrícoles amb tal finalitat</w:t>
            </w:r>
            <w:r w:rsidR="63C1885D">
              <w:rPr/>
              <w:t>.</w:t>
            </w:r>
          </w:p>
          <w:p w:rsidRPr="00F17627" w:rsidR="00DC6339" w:rsidP="63C1885D" w:rsidRDefault="00D142C0" w14:paraId="00000099" w14:textId="7F6A6F56">
            <w:pPr>
              <w:pStyle w:val="Normal0"/>
              <w:widowControl w:val="0"/>
              <w:spacing w:after="0" w:line="360" w:lineRule="auto"/>
              <w:ind w:firstLine="0"/>
            </w:pPr>
            <w:r w:rsidR="63C1885D">
              <w:rPr/>
              <w:t xml:space="preserve">Alguns experts preveuen que moltes de les comarques de l’interior, properes a l’àmbit Metropolità, hauran de ser els productors d’energia d’aquest. Però, el punt clau és </w:t>
            </w:r>
            <w:r w:rsidRPr="63C1885D" w:rsidR="63C1885D">
              <w:rPr>
                <w:b w:val="1"/>
                <w:bCs w:val="1"/>
              </w:rPr>
              <w:t>la necessitat del fet que la ciutadania tingui un paper més actiu</w:t>
            </w:r>
            <w:r w:rsidR="63C1885D">
              <w:rPr/>
              <w:t xml:space="preserve"> en la producció energètica.</w:t>
            </w:r>
          </w:p>
        </w:tc>
      </w:tr>
    </w:tbl>
    <w:p w:rsidRPr="00F17627" w:rsidR="0610626E" w:rsidP="0610626E" w:rsidRDefault="0610626E" w14:paraId="23150D2D" w14:textId="784F65FE">
      <w:pPr>
        <w:pStyle w:val="Normal0"/>
        <w:rPr>
          <w:sz w:val="24"/>
          <w:szCs w:val="24"/>
        </w:rPr>
      </w:pPr>
    </w:p>
    <w:p w:rsidRPr="00F17627" w:rsidR="00DC6339" w:rsidRDefault="00D142C0" w14:paraId="0000009B" w14:textId="77777777">
      <w:pPr>
        <w:pStyle w:val="Normal0"/>
        <w:spacing w:line="360" w:lineRule="auto"/>
        <w:jc w:val="center"/>
        <w:rPr>
          <w:b/>
          <w:sz w:val="24"/>
          <w:szCs w:val="24"/>
        </w:rPr>
      </w:pPr>
      <w:r w:rsidRPr="00F17627">
        <w:rPr>
          <w:b/>
          <w:sz w:val="24"/>
          <w:szCs w:val="24"/>
        </w:rPr>
        <w:t>COMARQUES GIRONINES</w:t>
      </w:r>
    </w:p>
    <w:tbl>
      <w:tblPr>
        <w:tblStyle w:val="a5"/>
        <w:tblW w:w="85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04"/>
      </w:tblGrid>
      <w:tr w:rsidRPr="00F17627" w:rsidR="00DC6339" w:rsidTr="63C1885D" w14:paraId="1DF85DF1" w14:textId="77777777">
        <w:tc>
          <w:tcPr>
            <w:tcW w:w="8504" w:type="dxa"/>
            <w:tcBorders>
              <w:top w:val="single" w:color="CEC0ED" w:sz="24" w:space="0"/>
              <w:left w:val="single" w:color="CEC0ED" w:sz="24" w:space="0"/>
              <w:bottom w:val="single" w:color="CEC0ED" w:sz="24" w:space="0"/>
              <w:right w:val="single" w:color="CEC0ED" w:sz="24" w:space="0"/>
            </w:tcBorders>
            <w:shd w:val="clear" w:color="auto" w:fill="auto"/>
            <w:tcMar>
              <w:top w:w="100" w:type="dxa"/>
              <w:left w:w="100" w:type="dxa"/>
              <w:bottom w:w="100" w:type="dxa"/>
              <w:right w:w="100" w:type="dxa"/>
            </w:tcMar>
          </w:tcPr>
          <w:p w:rsidRPr="00F17627" w:rsidR="00DC6339" w:rsidRDefault="00D142C0" w14:paraId="0000009C" w14:textId="6ADCE996">
            <w:pPr>
              <w:pStyle w:val="Normal0"/>
              <w:widowControl w:val="0"/>
              <w:spacing w:after="200" w:line="360" w:lineRule="auto"/>
            </w:pPr>
            <w:r w:rsidR="63C1885D">
              <w:rPr/>
              <w:t xml:space="preserve">De tot el conjunt de Catalunya, les Comarques Gironines </w:t>
            </w:r>
            <w:r w:rsidRPr="63C1885D" w:rsidR="63C1885D">
              <w:rPr>
                <w:b w:val="1"/>
                <w:bCs w:val="1"/>
              </w:rPr>
              <w:t>són les que presenten una major dependència energètica</w:t>
            </w:r>
            <w:r w:rsidR="63C1885D">
              <w:rPr/>
              <w:t xml:space="preserve">. Així mateix, se situen </w:t>
            </w:r>
            <w:r w:rsidRPr="63C1885D" w:rsidR="63C1885D">
              <w:rPr>
                <w:b w:val="1"/>
                <w:bCs w:val="1"/>
              </w:rPr>
              <w:t>a la cua en la producció d’energia</w:t>
            </w:r>
            <w:r w:rsidR="63C1885D">
              <w:rPr/>
              <w:t xml:space="preserve">. Entre les principals fonts d’energia produïdes al territori, destaquen les </w:t>
            </w:r>
            <w:r w:rsidRPr="63C1885D" w:rsidR="63C1885D">
              <w:rPr>
                <w:b w:val="1"/>
                <w:bCs w:val="1"/>
              </w:rPr>
              <w:t>centrals de cogeneració</w:t>
            </w:r>
            <w:r w:rsidR="63C1885D">
              <w:rPr/>
              <w:t xml:space="preserve"> d’algunes indústries i les </w:t>
            </w:r>
            <w:r w:rsidRPr="63C1885D" w:rsidR="63C1885D">
              <w:rPr>
                <w:b w:val="1"/>
                <w:bCs w:val="1"/>
              </w:rPr>
              <w:t xml:space="preserve">hidroelèctriques. </w:t>
            </w:r>
            <w:r w:rsidR="63C1885D">
              <w:rPr>
                <w:b w:val="0"/>
                <w:bCs w:val="0"/>
              </w:rPr>
              <w:t>Tot i això, el canvi climàtic ha afectat al consum de l’aigua els darrers anys, fet que ha fet necessari</w:t>
            </w:r>
            <w:r w:rsidRPr="63C1885D" w:rsidR="63C1885D">
              <w:rPr>
                <w:i w:val="1"/>
                <w:iCs w:val="1"/>
              </w:rPr>
              <w:t xml:space="preserve"> </w:t>
            </w:r>
            <w:r w:rsidR="63C1885D">
              <w:rPr>
                <w:b w:val="0"/>
                <w:bCs w:val="0"/>
              </w:rPr>
              <w:t>estudiar els recursos hídrics en profunditat per una correcta planificació del seu ús i gestió</w:t>
            </w:r>
            <w:r w:rsidR="63C1885D">
              <w:rPr>
                <w:b w:val="0"/>
                <w:bCs w:val="0"/>
              </w:rPr>
              <w:t>.</w:t>
            </w:r>
          </w:p>
          <w:p w:rsidRPr="00F17627" w:rsidR="00DC6339" w:rsidRDefault="00D142C0" w14:paraId="0000009D" w14:textId="31AC9F64">
            <w:pPr>
              <w:pStyle w:val="Normal0"/>
              <w:widowControl w:val="0"/>
              <w:spacing w:after="200" w:line="360" w:lineRule="auto"/>
            </w:pPr>
            <w:r w:rsidRPr="00F17627">
              <w:t xml:space="preserve">Una de les polítiques públiques destacades a les Comarques Gironines és el </w:t>
            </w:r>
            <w:r w:rsidRPr="00F17627">
              <w:rPr>
                <w:b/>
              </w:rPr>
              <w:t>Projecte Parc de Tramuntana</w:t>
            </w:r>
            <w:r w:rsidRPr="00F17627">
              <w:t xml:space="preserve"> per impulsar la producció d’energia eòlica, que cobrirà el 45% de la demanda elèctrica actual a llarg termini.</w:t>
            </w:r>
          </w:p>
          <w:p w:rsidRPr="00F17627" w:rsidR="00DC6339" w:rsidP="63C1885D" w:rsidRDefault="00D142C0" w14:paraId="0000009E" w14:textId="77777777">
            <w:pPr>
              <w:pStyle w:val="Normal0"/>
              <w:widowControl w:val="0"/>
              <w:spacing w:after="0" w:line="360" w:lineRule="auto"/>
              <w:ind w:firstLine="0"/>
            </w:pPr>
            <w:r w:rsidR="63C1885D">
              <w:rPr/>
              <w:t>S’han proposat alternatives al projecte, com perllongar la vida de les centrals nuclears o importar energia de França i Aragó, ambdues opcions poc sostenibles i que suposen múltiples perills socials i ambientals.</w:t>
            </w:r>
          </w:p>
        </w:tc>
      </w:tr>
    </w:tbl>
    <w:p w:rsidRPr="00F17627" w:rsidR="00DC6339" w:rsidP="5C43240A" w:rsidRDefault="00DC6339" w14:paraId="000000A2" w14:textId="77777777">
      <w:pPr>
        <w:pStyle w:val="Normal0"/>
        <w:rPr>
          <w:sz w:val="24"/>
          <w:szCs w:val="24"/>
        </w:rPr>
      </w:pPr>
    </w:p>
    <w:p w:rsidRPr="00F17627" w:rsidR="00DC6339" w:rsidRDefault="00D142C0" w14:paraId="000000A3" w14:textId="77777777">
      <w:pPr>
        <w:pStyle w:val="Normal0"/>
        <w:spacing w:line="360" w:lineRule="auto"/>
        <w:jc w:val="center"/>
        <w:rPr>
          <w:b/>
          <w:sz w:val="24"/>
          <w:szCs w:val="24"/>
        </w:rPr>
      </w:pPr>
      <w:r w:rsidRPr="00F17627">
        <w:rPr>
          <w:b/>
          <w:sz w:val="24"/>
          <w:szCs w:val="24"/>
        </w:rPr>
        <w:t>PONENT</w:t>
      </w:r>
    </w:p>
    <w:tbl>
      <w:tblPr>
        <w:tblStyle w:val="a6"/>
        <w:tblW w:w="85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04"/>
      </w:tblGrid>
      <w:tr w:rsidRPr="00F17627" w:rsidR="00DC6339" w:rsidTr="63C1885D" w14:paraId="412C1694" w14:textId="77777777">
        <w:tc>
          <w:tcPr>
            <w:tcW w:w="8504" w:type="dxa"/>
            <w:tcBorders>
              <w:top w:val="single" w:color="CEC0ED" w:sz="24" w:space="0"/>
              <w:left w:val="single" w:color="CEC0ED" w:sz="24" w:space="0"/>
              <w:bottom w:val="single" w:color="CEC0ED" w:sz="24" w:space="0"/>
              <w:right w:val="single" w:color="CEC0ED" w:sz="24" w:space="0"/>
            </w:tcBorders>
            <w:shd w:val="clear" w:color="auto" w:fill="auto"/>
            <w:tcMar>
              <w:top w:w="100" w:type="dxa"/>
              <w:left w:w="100" w:type="dxa"/>
              <w:bottom w:w="100" w:type="dxa"/>
              <w:right w:w="100" w:type="dxa"/>
            </w:tcMar>
          </w:tcPr>
          <w:p w:rsidRPr="00F17627" w:rsidR="00DC6339" w:rsidP="63C1885D" w:rsidRDefault="00D142C0" w14:paraId="000000A4" w14:textId="1BF52997">
            <w:pPr>
              <w:pStyle w:val="Normal0"/>
              <w:widowControl w:val="0"/>
              <w:spacing w:after="200" w:line="360" w:lineRule="auto"/>
              <w:rPr>
                <w:rFonts w:ascii="Times New Roman" w:hAnsi="Times New Roman" w:eastAsia="Times New Roman" w:cs="Times New Roman"/>
              </w:rPr>
            </w:pPr>
            <w:r w:rsidR="63C1885D">
              <w:rPr/>
              <w:t>Ponent</w:t>
            </w:r>
            <w:r w:rsidRPr="63C1885D" w:rsidR="63C1885D">
              <w:rPr>
                <w:rFonts w:ascii="Times New Roman" w:hAnsi="Times New Roman" w:eastAsia="Times New Roman" w:cs="Times New Roman"/>
                <w:b w:val="1"/>
                <w:bCs w:val="1"/>
              </w:rPr>
              <w:t xml:space="preserve"> </w:t>
            </w:r>
            <w:r w:rsidRPr="63C1885D" w:rsidR="63C1885D">
              <w:rPr>
                <w:rFonts w:ascii="Times New Roman" w:hAnsi="Times New Roman" w:eastAsia="Times New Roman" w:cs="Times New Roman"/>
                <w:b w:val="1"/>
                <w:bCs w:val="1"/>
              </w:rPr>
              <w:t>és un dels àmbits territorials amb més potencial per a desenvolupar la producció d’energia solar</w:t>
            </w:r>
            <w:r w:rsidRPr="63C1885D" w:rsidR="63C1885D">
              <w:rPr>
                <w:rFonts w:ascii="Times New Roman" w:hAnsi="Times New Roman" w:eastAsia="Times New Roman" w:cs="Times New Roman"/>
              </w:rPr>
              <w:t xml:space="preserve">. D’una banda, per </w:t>
            </w:r>
            <w:r w:rsidRPr="63C1885D" w:rsidR="63C1885D">
              <w:rPr>
                <w:rFonts w:ascii="Times New Roman" w:hAnsi="Times New Roman" w:eastAsia="Times New Roman" w:cs="Times New Roman"/>
                <w:b w:val="1"/>
                <w:bCs w:val="1"/>
              </w:rPr>
              <w:t>condicions climàtiques del territori</w:t>
            </w:r>
            <w:r w:rsidRPr="63C1885D" w:rsidR="63C1885D">
              <w:rPr>
                <w:rFonts w:ascii="Times New Roman" w:hAnsi="Times New Roman" w:eastAsia="Times New Roman" w:cs="Times New Roman"/>
              </w:rPr>
              <w:t xml:space="preserve">, ja que rep una important intensitat de radiació diària. D’altra, per l’altitud del territori, i és que les </w:t>
            </w:r>
            <w:r w:rsidRPr="63C1885D" w:rsidR="63C1885D">
              <w:rPr>
                <w:rFonts w:ascii="Times New Roman" w:hAnsi="Times New Roman" w:eastAsia="Times New Roman" w:cs="Times New Roman"/>
                <w:b w:val="1"/>
                <w:bCs w:val="1"/>
              </w:rPr>
              <w:t>orientacions i amplitud dels usos del sòl</w:t>
            </w:r>
            <w:r w:rsidRPr="63C1885D" w:rsidR="63C1885D">
              <w:rPr>
                <w:rFonts w:ascii="Times New Roman" w:hAnsi="Times New Roman" w:eastAsia="Times New Roman" w:cs="Times New Roman"/>
              </w:rPr>
              <w:t xml:space="preserve"> ofereixen condicions òptimes per a deixar pas a al fet que el territori</w:t>
            </w:r>
            <w:r w:rsidRPr="63C1885D" w:rsidR="63C1885D">
              <w:rPr>
                <w:rFonts w:ascii="Times New Roman" w:hAnsi="Times New Roman" w:eastAsia="Times New Roman" w:cs="Times New Roman"/>
                <w:b w:val="1"/>
                <w:bCs w:val="1"/>
              </w:rPr>
              <w:t xml:space="preserve"> produís en un futur al voltant del 30% de l’energia solar de Catalunya</w:t>
            </w:r>
            <w:r w:rsidRPr="63C1885D" w:rsidR="63C1885D">
              <w:rPr>
                <w:rFonts w:ascii="Times New Roman" w:hAnsi="Times New Roman" w:eastAsia="Times New Roman" w:cs="Times New Roman"/>
              </w:rPr>
              <w:t>.</w:t>
            </w:r>
          </w:p>
          <w:p w:rsidRPr="00F17627" w:rsidR="00DC6339" w:rsidP="0711BC63" w:rsidRDefault="0711BC63" w14:paraId="000000A5" w14:textId="2197AD1A">
            <w:pPr>
              <w:pStyle w:val="Normal0"/>
              <w:widowControl w:val="0"/>
              <w:spacing w:after="0" w:line="360" w:lineRule="auto"/>
              <w:rPr>
                <w:i/>
                <w:iCs/>
                <w:color w:val="E06666"/>
              </w:rPr>
            </w:pPr>
            <w:r w:rsidRPr="00F17627">
              <w:rPr>
                <w:i/>
                <w:iCs/>
                <w:color w:val="E06666"/>
              </w:rPr>
              <w:t>Des d’Units per Avançar continuarem treballant per poder oferir més informació.</w:t>
            </w:r>
          </w:p>
        </w:tc>
      </w:tr>
    </w:tbl>
    <w:p w:rsidRPr="00F17627" w:rsidR="0610626E" w:rsidP="0610626E" w:rsidRDefault="0610626E" w14:paraId="224B059A" w14:textId="31CD7D72">
      <w:pPr>
        <w:pStyle w:val="Normal0"/>
        <w:rPr>
          <w:sz w:val="24"/>
          <w:szCs w:val="24"/>
        </w:rPr>
      </w:pPr>
    </w:p>
    <w:p w:rsidRPr="00F17627" w:rsidR="00DC6339" w:rsidRDefault="00D142C0" w14:paraId="000000A7" w14:textId="77777777">
      <w:pPr>
        <w:pStyle w:val="Normal0"/>
        <w:spacing w:line="360" w:lineRule="auto"/>
        <w:jc w:val="center"/>
        <w:rPr>
          <w:b/>
          <w:sz w:val="24"/>
          <w:szCs w:val="24"/>
        </w:rPr>
      </w:pPr>
      <w:r w:rsidRPr="00F17627">
        <w:rPr>
          <w:b/>
          <w:sz w:val="24"/>
          <w:szCs w:val="24"/>
        </w:rPr>
        <w:t>TERRES DE L’EBRE</w:t>
      </w:r>
    </w:p>
    <w:tbl>
      <w:tblPr>
        <w:tblStyle w:val="a7"/>
        <w:tblW w:w="85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04"/>
      </w:tblGrid>
      <w:tr w:rsidRPr="00F17627" w:rsidR="00DC6339" w:rsidTr="63C1885D" w14:paraId="607F0722" w14:textId="77777777">
        <w:tc>
          <w:tcPr>
            <w:tcW w:w="8504" w:type="dxa"/>
            <w:tcBorders>
              <w:top w:val="single" w:color="CEC0ED" w:sz="24" w:space="0"/>
              <w:left w:val="single" w:color="CEC0ED" w:sz="24" w:space="0"/>
              <w:bottom w:val="single" w:color="CEC0ED" w:sz="24" w:space="0"/>
              <w:right w:val="single" w:color="CEC0ED" w:sz="24" w:space="0"/>
            </w:tcBorders>
            <w:shd w:val="clear" w:color="auto" w:fill="auto"/>
            <w:tcMar>
              <w:top w:w="100" w:type="dxa"/>
              <w:left w:w="100" w:type="dxa"/>
              <w:bottom w:w="100" w:type="dxa"/>
              <w:right w:w="100" w:type="dxa"/>
            </w:tcMar>
          </w:tcPr>
          <w:p w:rsidRPr="00F17627" w:rsidR="00DC6339" w:rsidRDefault="00D142C0" w14:paraId="000000AA" w14:textId="6B7AA372">
            <w:pPr>
              <w:pStyle w:val="Normal0"/>
              <w:widowControl w:val="0"/>
              <w:spacing w:after="0" w:line="360" w:lineRule="auto"/>
            </w:pPr>
            <w:r w:rsidR="63C1885D">
              <w:rPr/>
              <w:t>L’ús d’energia principal d’aquesta a les Terres de l’Ebre és l’</w:t>
            </w:r>
            <w:r w:rsidRPr="63C1885D" w:rsidR="63C1885D">
              <w:rPr>
                <w:b w:val="1"/>
                <w:bCs w:val="1"/>
              </w:rPr>
              <w:t>industrial (45%)</w:t>
            </w:r>
            <w:r w:rsidR="63C1885D">
              <w:rPr/>
              <w:t>, seguit del comercial i serveis (25%), domèstic (25%) i de transport (6%). Entre les</w:t>
            </w:r>
            <w:r w:rsidRPr="63C1885D" w:rsidR="63C1885D">
              <w:rPr>
                <w:b w:val="1"/>
                <w:bCs w:val="1"/>
              </w:rPr>
              <w:t xml:space="preserve"> </w:t>
            </w:r>
            <w:hyperlink r:id="R59a05af09d9e4678">
              <w:r w:rsidRPr="63C1885D" w:rsidR="63C1885D">
                <w:rPr>
                  <w:b w:val="1"/>
                  <w:bCs w:val="1"/>
                  <w:color w:val="1155CC"/>
                </w:rPr>
                <w:t>fortaleses i oportunitats de la transició energètica</w:t>
              </w:r>
            </w:hyperlink>
            <w:r w:rsidRPr="63C1885D" w:rsidR="63C1885D">
              <w:rPr>
                <w:b w:val="1"/>
                <w:bCs w:val="1"/>
              </w:rPr>
              <w:t xml:space="preserve"> </w:t>
            </w:r>
            <w:r w:rsidR="63C1885D">
              <w:rPr/>
              <w:t>a les Terres de l’Ebre s'identifiquen:</w:t>
            </w:r>
          </w:p>
          <w:p w:rsidRPr="00F17627" w:rsidR="00DC6339" w:rsidRDefault="00D142C0" w14:paraId="000000AB" w14:textId="77777777">
            <w:pPr>
              <w:pStyle w:val="Normal0"/>
              <w:widowControl w:val="0"/>
              <w:numPr>
                <w:ilvl w:val="0"/>
                <w:numId w:val="6"/>
              </w:numPr>
              <w:spacing w:after="200" w:line="240" w:lineRule="auto"/>
            </w:pPr>
            <w:r w:rsidRPr="00F17627">
              <w:t>Recursos renovables.</w:t>
            </w:r>
          </w:p>
          <w:p w:rsidRPr="00F17627" w:rsidR="00DC6339" w:rsidRDefault="00D142C0" w14:paraId="000000AC" w14:textId="77777777">
            <w:pPr>
              <w:pStyle w:val="Normal0"/>
              <w:widowControl w:val="0"/>
              <w:numPr>
                <w:ilvl w:val="0"/>
                <w:numId w:val="6"/>
              </w:numPr>
              <w:spacing w:after="200" w:line="240" w:lineRule="auto"/>
            </w:pPr>
            <w:r w:rsidRPr="00F17627">
              <w:t xml:space="preserve">Territori productor/exportador d’energia, amb xarxa elèctrica per avaluació d’electricitat. </w:t>
            </w:r>
            <w:proofErr w:type="spellStart"/>
            <w:r w:rsidRPr="00F17627">
              <w:rPr>
                <w:i/>
              </w:rPr>
              <w:t>Know-how</w:t>
            </w:r>
            <w:proofErr w:type="spellEnd"/>
            <w:r w:rsidRPr="00F17627">
              <w:rPr>
                <w:i/>
              </w:rPr>
              <w:t xml:space="preserve"> </w:t>
            </w:r>
            <w:r w:rsidRPr="00F17627">
              <w:t>territorial.</w:t>
            </w:r>
          </w:p>
          <w:p w:rsidRPr="00F17627" w:rsidR="00DC6339" w:rsidRDefault="00D142C0" w14:paraId="000000AD" w14:textId="77777777">
            <w:pPr>
              <w:pStyle w:val="Normal0"/>
              <w:widowControl w:val="0"/>
              <w:numPr>
                <w:ilvl w:val="0"/>
                <w:numId w:val="6"/>
              </w:numPr>
              <w:spacing w:after="200" w:line="240" w:lineRule="auto"/>
            </w:pPr>
            <w:r w:rsidRPr="00F17627">
              <w:t>Gestió dels boscos i aprofitament de biomassa.</w:t>
            </w:r>
          </w:p>
          <w:p w:rsidRPr="00F17627" w:rsidR="00DC6339" w:rsidRDefault="00D142C0" w14:paraId="000000AE" w14:textId="77777777">
            <w:pPr>
              <w:pStyle w:val="Normal0"/>
              <w:widowControl w:val="0"/>
              <w:numPr>
                <w:ilvl w:val="0"/>
                <w:numId w:val="6"/>
              </w:numPr>
              <w:spacing w:after="200" w:line="240" w:lineRule="auto"/>
            </w:pPr>
            <w:r w:rsidRPr="00F17627">
              <w:t>Generar una economia circular i local entorn la biomassa.</w:t>
            </w:r>
          </w:p>
          <w:p w:rsidRPr="00F17627" w:rsidR="00DC6339" w:rsidRDefault="00D142C0" w14:paraId="000000AF" w14:textId="77777777">
            <w:pPr>
              <w:pStyle w:val="Normal0"/>
              <w:widowControl w:val="0"/>
              <w:numPr>
                <w:ilvl w:val="0"/>
                <w:numId w:val="6"/>
              </w:numPr>
              <w:spacing w:after="200" w:line="240" w:lineRule="auto"/>
            </w:pPr>
            <w:r w:rsidRPr="00F17627">
              <w:t>Seguretat Energètica – Reducció dependència energètica.</w:t>
            </w:r>
          </w:p>
          <w:p w:rsidRPr="00F17627" w:rsidR="00DC6339" w:rsidRDefault="00D142C0" w14:paraId="000000B0" w14:textId="77777777">
            <w:pPr>
              <w:pStyle w:val="Normal0"/>
              <w:widowControl w:val="0"/>
              <w:numPr>
                <w:ilvl w:val="0"/>
                <w:numId w:val="6"/>
              </w:numPr>
              <w:spacing w:after="200" w:line="240" w:lineRule="auto"/>
            </w:pPr>
            <w:r w:rsidRPr="00F17627">
              <w:t>Reducció dels costos energètics i millora de la competitivitat.</w:t>
            </w:r>
          </w:p>
          <w:p w:rsidRPr="00F17627" w:rsidR="00DC6339" w:rsidRDefault="00D142C0" w14:paraId="000000B1" w14:textId="77777777">
            <w:pPr>
              <w:pStyle w:val="Normal0"/>
              <w:widowControl w:val="0"/>
              <w:numPr>
                <w:ilvl w:val="0"/>
                <w:numId w:val="6"/>
              </w:numPr>
              <w:spacing w:after="200" w:line="240" w:lineRule="auto"/>
            </w:pPr>
            <w:r w:rsidRPr="00F17627">
              <w:t>Generació de llocs de treball i arrelament de la població.</w:t>
            </w:r>
          </w:p>
          <w:p w:rsidRPr="00F17627" w:rsidR="00DC6339" w:rsidRDefault="00D142C0" w14:paraId="000000B2" w14:textId="77777777">
            <w:pPr>
              <w:pStyle w:val="Normal0"/>
              <w:widowControl w:val="0"/>
              <w:numPr>
                <w:ilvl w:val="0"/>
                <w:numId w:val="6"/>
              </w:numPr>
              <w:spacing w:after="200" w:line="240" w:lineRule="auto"/>
              <w:rPr/>
            </w:pPr>
            <w:r w:rsidR="63C1885D">
              <w:rPr/>
              <w:t>Valor afegit al territori (PIB local).</w:t>
            </w:r>
          </w:p>
          <w:p w:rsidRPr="00F17627" w:rsidR="00DC6339" w:rsidRDefault="00D142C0" w14:paraId="000000B4" w14:textId="77777777">
            <w:pPr>
              <w:pStyle w:val="Normal0"/>
              <w:widowControl w:val="0"/>
              <w:spacing w:after="0" w:line="360" w:lineRule="auto"/>
            </w:pPr>
            <w:r w:rsidRPr="00F17627">
              <w:t>Entre els</w:t>
            </w:r>
            <w:r w:rsidRPr="00F17627">
              <w:rPr>
                <w:b/>
              </w:rPr>
              <w:t xml:space="preserve"> riscos i les debilitats</w:t>
            </w:r>
            <w:r w:rsidRPr="00F17627">
              <w:t>:</w:t>
            </w:r>
          </w:p>
          <w:p w:rsidRPr="00F17627" w:rsidR="00DC6339" w:rsidRDefault="00D142C0" w14:paraId="000000B5" w14:textId="77777777">
            <w:pPr>
              <w:pStyle w:val="Normal0"/>
              <w:widowControl w:val="0"/>
              <w:numPr>
                <w:ilvl w:val="0"/>
                <w:numId w:val="21"/>
              </w:numPr>
              <w:spacing w:after="200" w:line="240" w:lineRule="auto"/>
            </w:pPr>
            <w:r w:rsidRPr="00F17627">
              <w:t>Continuar amb el mateix model centralitzat amb centrals convencionals convertides a grans centrals solars i eòliques.</w:t>
            </w:r>
          </w:p>
          <w:p w:rsidRPr="00F17627" w:rsidR="00DC6339" w:rsidRDefault="00D142C0" w14:paraId="000000B6" w14:textId="77777777">
            <w:pPr>
              <w:pStyle w:val="Normal0"/>
              <w:widowControl w:val="0"/>
              <w:numPr>
                <w:ilvl w:val="0"/>
                <w:numId w:val="21"/>
              </w:numPr>
              <w:spacing w:after="200" w:line="240" w:lineRule="auto"/>
            </w:pPr>
            <w:r w:rsidRPr="00F17627">
              <w:t>Pressió sobre el territori per noves grans centrals.</w:t>
            </w:r>
          </w:p>
          <w:p w:rsidRPr="00F17627" w:rsidR="00DC6339" w:rsidRDefault="00D142C0" w14:paraId="000000B7" w14:textId="77777777">
            <w:pPr>
              <w:pStyle w:val="Normal0"/>
              <w:widowControl w:val="0"/>
              <w:numPr>
                <w:ilvl w:val="0"/>
                <w:numId w:val="21"/>
              </w:numPr>
              <w:spacing w:after="200" w:line="240" w:lineRule="auto"/>
            </w:pPr>
            <w:r w:rsidRPr="00F17627">
              <w:t>Manca d’estratègia territorial pròpia per fer front a la pressió.</w:t>
            </w:r>
          </w:p>
          <w:p w:rsidRPr="00F17627" w:rsidR="00DC6339" w:rsidRDefault="00D142C0" w14:paraId="000000B8" w14:textId="77777777">
            <w:pPr>
              <w:pStyle w:val="Normal0"/>
              <w:widowControl w:val="0"/>
              <w:numPr>
                <w:ilvl w:val="0"/>
                <w:numId w:val="21"/>
              </w:numPr>
              <w:spacing w:after="200" w:line="240" w:lineRule="auto"/>
            </w:pPr>
            <w:r w:rsidRPr="00F17627">
              <w:t>Generar dificultats de desenvolupament a sectors econòmics emergents (</w:t>
            </w:r>
            <w:proofErr w:type="spellStart"/>
            <w:r w:rsidRPr="00F17627">
              <w:t>ecoturisme</w:t>
            </w:r>
            <w:proofErr w:type="spellEnd"/>
            <w:r w:rsidRPr="00F17627">
              <w:t xml:space="preserve">, turisme </w:t>
            </w:r>
            <w:proofErr w:type="spellStart"/>
            <w:r w:rsidRPr="00F17627">
              <w:t>experiencial</w:t>
            </w:r>
            <w:proofErr w:type="spellEnd"/>
            <w:r w:rsidRPr="00F17627">
              <w:t>, productes amb denominació d’origen…).</w:t>
            </w:r>
          </w:p>
          <w:p w:rsidRPr="00F17627" w:rsidR="00DC6339" w:rsidRDefault="00D142C0" w14:paraId="000000B9" w14:textId="2EA2A96C">
            <w:pPr>
              <w:pStyle w:val="Normal0"/>
              <w:widowControl w:val="0"/>
              <w:spacing w:after="0" w:line="360" w:lineRule="auto"/>
            </w:pPr>
            <w:r w:rsidR="63C1885D">
              <w:rPr/>
              <w:t xml:space="preserve">Un </w:t>
            </w:r>
            <w:r w:rsidRPr="63C1885D" w:rsidR="63C1885D">
              <w:rPr>
                <w:b w:val="1"/>
                <w:bCs w:val="1"/>
              </w:rPr>
              <w:t xml:space="preserve">projecte en marxa molt debatut </w:t>
            </w:r>
            <w:r w:rsidR="63C1885D">
              <w:rPr/>
              <w:t>és el de construir la central hidroelèctrica de bombeig més gran de món a Ribera de l’Ebre i Terra Alta. No obstant</w:t>
            </w:r>
            <w:r w:rsidR="63C1885D">
              <w:rPr/>
              <w:t xml:space="preserve"> </w:t>
            </w:r>
            <w:r w:rsidR="63C1885D">
              <w:rPr/>
              <w:t>això</w:t>
            </w:r>
            <w:r w:rsidR="63C1885D">
              <w:rPr/>
              <w:t>, comportaria un impacte paisatgístic important malgrat ajudar a la desnuclearització i desindustrialització del territori, com també a generar treball.</w:t>
            </w:r>
          </w:p>
        </w:tc>
      </w:tr>
    </w:tbl>
    <w:p w:rsidRPr="00F17627" w:rsidR="0711BC63" w:rsidP="0711BC63" w:rsidRDefault="0711BC63" w14:paraId="6B83C49F" w14:textId="566C9DB8">
      <w:pPr>
        <w:pStyle w:val="Normal0"/>
        <w:rPr>
          <w:sz w:val="24"/>
          <w:szCs w:val="24"/>
        </w:rPr>
      </w:pPr>
    </w:p>
    <w:p w:rsidRPr="00F17627" w:rsidR="00DC6339" w:rsidRDefault="00D142C0" w14:paraId="000000BB" w14:textId="77777777">
      <w:pPr>
        <w:pStyle w:val="Normal0"/>
        <w:spacing w:line="360" w:lineRule="auto"/>
        <w:jc w:val="center"/>
        <w:rPr>
          <w:b/>
          <w:sz w:val="24"/>
          <w:szCs w:val="24"/>
        </w:rPr>
      </w:pPr>
      <w:r w:rsidRPr="00F17627">
        <w:rPr>
          <w:b/>
          <w:sz w:val="24"/>
          <w:szCs w:val="24"/>
        </w:rPr>
        <w:t>CAMP DE TARRAGONA</w:t>
      </w:r>
    </w:p>
    <w:tbl>
      <w:tblPr>
        <w:tblStyle w:val="a8"/>
        <w:tblW w:w="85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04"/>
      </w:tblGrid>
      <w:tr w:rsidRPr="00F17627" w:rsidR="00DC6339" w:rsidTr="63C1885D" w14:paraId="793FADF2" w14:textId="77777777">
        <w:tc>
          <w:tcPr>
            <w:tcW w:w="8504" w:type="dxa"/>
            <w:tcBorders>
              <w:top w:val="single" w:color="CEC0ED" w:sz="24" w:space="0"/>
              <w:left w:val="single" w:color="CEC0ED" w:sz="24" w:space="0"/>
              <w:bottom w:val="single" w:color="CEC0ED" w:sz="24" w:space="0"/>
              <w:right w:val="single" w:color="CEC0ED" w:sz="24" w:space="0"/>
            </w:tcBorders>
            <w:shd w:val="clear" w:color="auto" w:fill="auto"/>
            <w:tcMar>
              <w:top w:w="100" w:type="dxa"/>
              <w:left w:w="100" w:type="dxa"/>
              <w:bottom w:w="100" w:type="dxa"/>
              <w:right w:w="100" w:type="dxa"/>
            </w:tcMar>
          </w:tcPr>
          <w:p w:rsidRPr="00F17627" w:rsidR="00DC6339" w:rsidRDefault="00D142C0" w14:paraId="000000BC" w14:textId="271D6452">
            <w:pPr>
              <w:pStyle w:val="Normal0"/>
              <w:widowControl w:val="0"/>
              <w:spacing w:after="200" w:line="360" w:lineRule="auto"/>
            </w:pPr>
            <w:r w:rsidR="63C1885D">
              <w:rPr/>
              <w:t xml:space="preserve">Tarragona </w:t>
            </w:r>
            <w:r w:rsidRPr="63C1885D" w:rsidR="63C1885D">
              <w:rPr>
                <w:b w:val="1"/>
                <w:bCs w:val="1"/>
              </w:rPr>
              <w:t>genera més del 70% de l’electricitat catalana</w:t>
            </w:r>
            <w:r w:rsidR="63C1885D">
              <w:rPr/>
              <w:t>. De fet, produeix la totalitat de l’</w:t>
            </w:r>
            <w:r w:rsidRPr="63C1885D" w:rsidR="63C1885D">
              <w:rPr>
                <w:b w:val="1"/>
                <w:bCs w:val="1"/>
              </w:rPr>
              <w:t xml:space="preserve">energia nuclear </w:t>
            </w:r>
            <w:r w:rsidR="63C1885D">
              <w:rPr/>
              <w:t>catalana (amb tots els riscos que suposa) i un 60% de l’</w:t>
            </w:r>
            <w:r w:rsidRPr="63C1885D" w:rsidR="63C1885D">
              <w:rPr>
                <w:b w:val="1"/>
                <w:bCs w:val="1"/>
              </w:rPr>
              <w:t>energia eòlica</w:t>
            </w:r>
            <w:r w:rsidR="63C1885D">
              <w:rPr/>
              <w:t>. Així mateix, a nivell espanyol, Catalunya és la tercera comunitat autònoma amb major producció elèctrica.</w:t>
            </w:r>
          </w:p>
          <w:p w:rsidRPr="00F17627" w:rsidR="00DC6339" w:rsidP="63C1885D" w:rsidRDefault="00D142C0" w14:paraId="000000BD" w14:textId="4E1AAC49">
            <w:pPr>
              <w:pStyle w:val="Normal0"/>
              <w:widowControl w:val="0"/>
              <w:spacing w:after="200" w:line="360" w:lineRule="auto"/>
              <w:ind w:firstLine="0"/>
            </w:pPr>
            <w:r w:rsidR="63C1885D">
              <w:rPr/>
              <w:t xml:space="preserve">Segons el calendari PROENCAT 2050, </w:t>
            </w:r>
            <w:r w:rsidRPr="63C1885D" w:rsidR="63C1885D">
              <w:rPr>
                <w:b w:val="1"/>
                <w:bCs w:val="1"/>
              </w:rPr>
              <w:t>les nuclears de Tarragona tenen previst tancar en pocs anys</w:t>
            </w:r>
            <w:r w:rsidR="63C1885D">
              <w:rPr/>
              <w:t>, ja que els recau gran part de la responsabilitat catalana en la transició energètica cap a la generació d’energia renovable.</w:t>
            </w:r>
          </w:p>
          <w:p w:rsidRPr="00F17627" w:rsidR="00DC6339" w:rsidP="63C1885D" w:rsidRDefault="00D142C0" w14:paraId="000000BE" w14:textId="7569B724">
            <w:pPr>
              <w:pStyle w:val="Normal0"/>
              <w:widowControl w:val="0"/>
              <w:spacing w:after="0" w:line="360" w:lineRule="auto"/>
              <w:ind w:firstLine="0"/>
            </w:pPr>
            <w:r w:rsidR="63C1885D">
              <w:rPr/>
              <w:t xml:space="preserve">Altrament, </w:t>
            </w:r>
            <w:r w:rsidRPr="63C1885D" w:rsidR="63C1885D">
              <w:rPr>
                <w:b w:val="1"/>
                <w:bCs w:val="1"/>
              </w:rPr>
              <w:t xml:space="preserve">el projecte MAT </w:t>
            </w:r>
            <w:proofErr w:type="spellStart"/>
            <w:r w:rsidRPr="63C1885D" w:rsidR="63C1885D">
              <w:rPr>
                <w:b w:val="1"/>
                <w:bCs w:val="1"/>
              </w:rPr>
              <w:t>Valmuel</w:t>
            </w:r>
            <w:proofErr w:type="spellEnd"/>
            <w:r w:rsidRPr="63C1885D" w:rsidR="63C1885D">
              <w:rPr>
                <w:b w:val="1"/>
                <w:bCs w:val="1"/>
              </w:rPr>
              <w:t>-Begues</w:t>
            </w:r>
            <w:r w:rsidR="63C1885D">
              <w:rPr/>
              <w:t>, suposaria la construcció d’una línia d’alta tensió de180 km al territori català, que preocupa especialment al territori tarragoní perquè travessa 22 espais protegits d’una riquesa biològica i natural essencial. A més, hi ha poca informació respecte a l’impacte ambiental que suposaria. El que sí queda clar, és que afectaria també a terrenys d’alt valor agroecològic i econòmic, perquè afecta directament a infraestructures agràries interferint en els treballs agrícoles.</w:t>
            </w:r>
          </w:p>
        </w:tc>
      </w:tr>
    </w:tbl>
    <w:p w:rsidRPr="00F17627" w:rsidR="00DC6339" w:rsidRDefault="00DC6339" w14:paraId="000000BF" w14:textId="77777777">
      <w:pPr>
        <w:pStyle w:val="Normal0"/>
        <w:rPr>
          <w:sz w:val="24"/>
          <w:szCs w:val="24"/>
        </w:rPr>
      </w:pPr>
    </w:p>
    <w:p w:rsidRPr="00F17627" w:rsidR="00DC6339" w:rsidRDefault="00D142C0" w14:paraId="000000C0" w14:textId="77777777">
      <w:pPr>
        <w:pStyle w:val="Normal0"/>
        <w:spacing w:line="360" w:lineRule="auto"/>
        <w:jc w:val="center"/>
        <w:rPr>
          <w:b/>
          <w:sz w:val="24"/>
          <w:szCs w:val="24"/>
        </w:rPr>
      </w:pPr>
      <w:r w:rsidRPr="00F17627">
        <w:rPr>
          <w:b/>
          <w:sz w:val="24"/>
          <w:szCs w:val="24"/>
        </w:rPr>
        <w:t>METROPOLITÀ DE BARCELONA</w:t>
      </w:r>
    </w:p>
    <w:tbl>
      <w:tblPr>
        <w:tblStyle w:val="a9"/>
        <w:tblW w:w="85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504"/>
      </w:tblGrid>
      <w:tr w:rsidRPr="00F17627" w:rsidR="00DC6339" w:rsidTr="63C1885D" w14:paraId="20117492" w14:textId="77777777">
        <w:tc>
          <w:tcPr>
            <w:tcW w:w="8504" w:type="dxa"/>
            <w:tcBorders>
              <w:top w:val="single" w:color="CEC0ED" w:sz="24" w:space="0"/>
              <w:left w:val="single" w:color="CEC0ED" w:sz="24" w:space="0"/>
              <w:bottom w:val="single" w:color="CEC0ED" w:sz="24" w:space="0"/>
              <w:right w:val="single" w:color="CEC0ED" w:sz="24" w:space="0"/>
            </w:tcBorders>
            <w:shd w:val="clear" w:color="auto" w:fill="auto"/>
            <w:tcMar>
              <w:top w:w="100" w:type="dxa"/>
              <w:left w:w="100" w:type="dxa"/>
              <w:bottom w:w="100" w:type="dxa"/>
              <w:right w:w="100" w:type="dxa"/>
            </w:tcMar>
          </w:tcPr>
          <w:p w:rsidRPr="00F17627" w:rsidR="00DC6339" w:rsidRDefault="00D142C0" w14:paraId="000000C1" w14:textId="77777777">
            <w:pPr>
              <w:pStyle w:val="Normal0"/>
              <w:widowControl w:val="0"/>
              <w:spacing w:after="200" w:line="360" w:lineRule="auto"/>
            </w:pPr>
            <w:r w:rsidRPr="00F17627">
              <w:t xml:space="preserve">El consum energètic actual de Barcelona es distribueix en cinc sectors principalment: </w:t>
            </w:r>
            <w:r w:rsidRPr="00F17627">
              <w:rPr>
                <w:b/>
              </w:rPr>
              <w:t>transport</w:t>
            </w:r>
            <w:r w:rsidRPr="00F17627">
              <w:t xml:space="preserve"> (36%), domèstic (20%), terciari (22%) i industrial (20%). </w:t>
            </w:r>
          </w:p>
          <w:p w:rsidRPr="00F17627" w:rsidR="00DC6339" w:rsidP="63C1885D" w:rsidRDefault="00D142C0" w14:paraId="000000C2" w14:textId="79CEBCAC">
            <w:pPr>
              <w:pStyle w:val="Normal0"/>
              <w:widowControl w:val="0"/>
              <w:spacing w:after="200" w:line="360" w:lineRule="auto"/>
              <w:ind w:firstLine="0"/>
            </w:pPr>
            <w:r w:rsidR="63C1885D">
              <w:rPr/>
              <w:t xml:space="preserve">En el sector del transport és important continuar impulsant mesures pels desplaçaments electrificats que no generin emissions de CO2. Així mateix, des de l’àmbit domèstic són necessaris passos per a l’apropament de les polítiques energètiques a la ciutadania. </w:t>
            </w:r>
          </w:p>
          <w:p w:rsidRPr="00F17627" w:rsidR="00DC6339" w:rsidRDefault="00D142C0" w14:paraId="000000C3" w14:textId="6717A0D2">
            <w:pPr>
              <w:pStyle w:val="Normal0"/>
              <w:widowControl w:val="0"/>
              <w:spacing w:after="200" w:line="360" w:lineRule="auto"/>
            </w:pPr>
            <w:r w:rsidR="63C1885D">
              <w:rPr/>
              <w:t>Altrament, el 61% de l’energia que es consumeix a l’AMB prové de l’exterior del territori. Tenint en compte l’organització del sistema energètic català, suposa un percentatge elevat provinent de l’energia nuclear. Només el 6% de l’energia consumida és d’origen renovable.</w:t>
            </w:r>
          </w:p>
          <w:p w:rsidRPr="00F17627" w:rsidR="00DC6339" w:rsidRDefault="00D142C0" w14:paraId="000000C4" w14:textId="7293EAD8">
            <w:pPr>
              <w:pStyle w:val="Normal0"/>
              <w:widowControl w:val="0"/>
              <w:spacing w:after="0" w:line="360" w:lineRule="auto"/>
            </w:pPr>
            <w:r w:rsidR="63C1885D">
              <w:rPr/>
              <w:t xml:space="preserve">Els potencials que l’AMB té en termes de producció energètica són l’energia solar, l’eòlica i la biomassa. Mentre que les fonts d’energia hidroelèctrica, </w:t>
            </w:r>
            <w:proofErr w:type="spellStart"/>
            <w:r w:rsidR="63C1885D">
              <w:rPr/>
              <w:t>biocombustible</w:t>
            </w:r>
            <w:proofErr w:type="spellEnd"/>
            <w:r w:rsidR="63C1885D">
              <w:rPr/>
              <w:t>, i de cogeneració, encara formen part de l’estratègia de transició energètica i no es poden implementar de manera prioritària en aquest àmbit territorial.</w:t>
            </w:r>
          </w:p>
        </w:tc>
      </w:tr>
    </w:tbl>
    <w:p w:rsidRPr="00F17627" w:rsidR="00DC6339" w:rsidP="10475283" w:rsidRDefault="00DC6339" w14:paraId="2F754937" w14:textId="77777777">
      <w:pPr>
        <w:pStyle w:val="Normal0"/>
        <w:rPr>
          <w:sz w:val="24"/>
          <w:szCs w:val="24"/>
        </w:rPr>
      </w:pPr>
    </w:p>
    <w:p w:rsidRPr="00F17627" w:rsidR="00DC6339" w:rsidP="10475283" w:rsidRDefault="00D142C0" w14:paraId="000000C7" w14:textId="77777777">
      <w:pPr>
        <w:pStyle w:val="Ttulo1"/>
        <w:rPr>
          <w:sz w:val="32"/>
          <w:szCs w:val="32"/>
          <w:lang w:val="ca-ES"/>
        </w:rPr>
      </w:pPr>
      <w:bookmarkStart w:name="_heading=h.xmpnjrso1ihx" w:colFirst="0" w:colLast="0" w:id="11"/>
      <w:bookmarkStart w:name="_Toc1246673773" w:id="12"/>
      <w:bookmarkStart w:name="_Toc781040986" w:id="13"/>
      <w:bookmarkEnd w:id="11"/>
      <w:r w:rsidRPr="00F17627">
        <w:rPr>
          <w:sz w:val="32"/>
          <w:szCs w:val="32"/>
          <w:lang w:val="ca-ES"/>
        </w:rPr>
        <w:lastRenderedPageBreak/>
        <w:t xml:space="preserve">Temes de debat per avançar </w:t>
      </w:r>
      <w:bookmarkEnd w:id="12"/>
      <w:bookmarkEnd w:id="13"/>
    </w:p>
    <w:p w:rsidRPr="00F17627" w:rsidR="10475283" w:rsidP="10475283" w:rsidRDefault="10475283" w14:paraId="45E19C20" w14:textId="7620A744">
      <w:pPr>
        <w:pStyle w:val="Normal0"/>
      </w:pPr>
    </w:p>
    <w:p w:rsidRPr="00F17627" w:rsidR="00DC6339" w:rsidRDefault="00D142C0" w14:paraId="000000C8" w14:textId="77777777">
      <w:pPr>
        <w:pStyle w:val="Normal0"/>
        <w:numPr>
          <w:ilvl w:val="0"/>
          <w:numId w:val="4"/>
        </w:numPr>
        <w:spacing w:after="0" w:line="360" w:lineRule="auto"/>
        <w:rPr>
          <w:sz w:val="24"/>
          <w:szCs w:val="24"/>
        </w:rPr>
      </w:pPr>
      <w:r w:rsidRPr="00F17627">
        <w:rPr>
          <w:sz w:val="24"/>
          <w:szCs w:val="24"/>
        </w:rPr>
        <w:t>Com afecta la dependència de Catalunya amb l’exterior en termes d’energies no renovables, concretament, els fòssils? Exemple de la crisi energètica actual de la Unió Europea.</w:t>
      </w:r>
    </w:p>
    <w:p w:rsidRPr="00F17627" w:rsidR="00DC6339" w:rsidRDefault="00DC6339" w14:paraId="000000C9" w14:textId="77777777">
      <w:pPr>
        <w:pStyle w:val="Normal0"/>
        <w:spacing w:after="0" w:line="360" w:lineRule="auto"/>
        <w:ind w:left="720"/>
        <w:rPr>
          <w:sz w:val="24"/>
          <w:szCs w:val="24"/>
        </w:rPr>
      </w:pPr>
    </w:p>
    <w:p w:rsidRPr="00F17627" w:rsidR="00DC6339" w:rsidRDefault="00D142C0" w14:paraId="000000CA" w14:textId="77777777">
      <w:pPr>
        <w:pStyle w:val="Normal0"/>
        <w:numPr>
          <w:ilvl w:val="0"/>
          <w:numId w:val="4"/>
        </w:numPr>
        <w:spacing w:after="0" w:line="360" w:lineRule="auto"/>
        <w:rPr>
          <w:sz w:val="24"/>
          <w:szCs w:val="24"/>
        </w:rPr>
      </w:pPr>
      <w:r w:rsidRPr="00F17627">
        <w:rPr>
          <w:sz w:val="24"/>
          <w:szCs w:val="24"/>
        </w:rPr>
        <w:t xml:space="preserve">Els últims anys, s’ha potenciat l’energia nuclear a Catalunya, però aquesta també té múltiples problemàtiques associades (residus ja que l’urani no és una font d’energia renovable, possibles accidents i fugues). </w:t>
      </w:r>
    </w:p>
    <w:p w:rsidRPr="00F17627" w:rsidR="00DC6339" w:rsidRDefault="00DC6339" w14:paraId="000000CB" w14:textId="77777777">
      <w:pPr>
        <w:pStyle w:val="Normal0"/>
        <w:spacing w:after="0" w:line="360" w:lineRule="auto"/>
        <w:rPr>
          <w:sz w:val="24"/>
          <w:szCs w:val="24"/>
        </w:rPr>
      </w:pPr>
    </w:p>
    <w:p w:rsidRPr="00F17627" w:rsidR="00DC6339" w:rsidRDefault="00D142C0" w14:paraId="000000CC" w14:textId="7CA19112">
      <w:pPr>
        <w:pStyle w:val="Normal0"/>
        <w:numPr>
          <w:ilvl w:val="0"/>
          <w:numId w:val="17"/>
        </w:numPr>
        <w:spacing w:after="0" w:line="360" w:lineRule="auto"/>
        <w:rPr>
          <w:sz w:val="24"/>
          <w:szCs w:val="24"/>
        </w:rPr>
      </w:pPr>
      <w:r w:rsidRPr="00F17627">
        <w:rPr>
          <w:sz w:val="24"/>
          <w:szCs w:val="24"/>
        </w:rPr>
        <w:t xml:space="preserve">Es parla molt de la transició energètica a les energies verdes, però què suposaria per </w:t>
      </w:r>
      <w:r w:rsidR="00CF31E7">
        <w:rPr>
          <w:sz w:val="24"/>
          <w:szCs w:val="24"/>
        </w:rPr>
        <w:t xml:space="preserve">a </w:t>
      </w:r>
      <w:r w:rsidRPr="00F17627">
        <w:rPr>
          <w:sz w:val="24"/>
          <w:szCs w:val="24"/>
        </w:rPr>
        <w:t>totes aquelles persones que treballen en la indústria de les no renovables, en tot</w:t>
      </w:r>
      <w:r w:rsidR="0022467B">
        <w:rPr>
          <w:sz w:val="24"/>
          <w:szCs w:val="24"/>
        </w:rPr>
        <w:t xml:space="preserve">s </w:t>
      </w:r>
      <w:r w:rsidRPr="00F17627">
        <w:rPr>
          <w:sz w:val="24"/>
          <w:szCs w:val="24"/>
        </w:rPr>
        <w:t xml:space="preserve">aquells serveis associats a aquestes? </w:t>
      </w:r>
      <w:r w:rsidR="0022467B">
        <w:rPr>
          <w:sz w:val="24"/>
          <w:szCs w:val="24"/>
        </w:rPr>
        <w:t>A</w:t>
      </w:r>
      <w:r w:rsidRPr="00F17627">
        <w:rPr>
          <w:sz w:val="24"/>
          <w:szCs w:val="24"/>
        </w:rPr>
        <w:t xml:space="preserve"> Espanya quan es van tancar les últimes mines de carbó, per exemple. Quines mesures poden oferir-se per part de les institucions per redirigir la seva activitat professional i garantir nous llocs de </w:t>
      </w:r>
      <w:r w:rsidR="0022467B">
        <w:rPr>
          <w:sz w:val="24"/>
          <w:szCs w:val="24"/>
        </w:rPr>
        <w:t>treball</w:t>
      </w:r>
      <w:r w:rsidRPr="00F17627">
        <w:rPr>
          <w:sz w:val="24"/>
          <w:szCs w:val="24"/>
        </w:rPr>
        <w:t>?</w:t>
      </w:r>
    </w:p>
    <w:p w:rsidRPr="00F17627" w:rsidR="00DC6339" w:rsidRDefault="00DC6339" w14:paraId="000000CD" w14:textId="77777777">
      <w:pPr>
        <w:pStyle w:val="Normal0"/>
        <w:spacing w:after="0" w:line="360" w:lineRule="auto"/>
        <w:rPr>
          <w:sz w:val="24"/>
          <w:szCs w:val="24"/>
        </w:rPr>
      </w:pPr>
    </w:p>
    <w:p w:rsidRPr="00F17627" w:rsidR="00DC6339" w:rsidP="63C1885D" w:rsidRDefault="0610626E" w14:paraId="000000CE" w14:textId="14F0125D">
      <w:pPr>
        <w:pStyle w:val="Normal0"/>
        <w:numPr>
          <w:ilvl w:val="0"/>
          <w:numId w:val="20"/>
        </w:numPr>
        <w:spacing w:after="0" w:line="360" w:lineRule="auto"/>
        <w:rPr>
          <w:rFonts w:ascii="Times New Roman" w:hAnsi="Times New Roman" w:eastAsia="Times New Roman" w:cs="Times New Roman"/>
          <w:sz w:val="24"/>
          <w:szCs w:val="24"/>
        </w:rPr>
      </w:pPr>
      <w:r w:rsidRPr="63C1885D" w:rsidR="63C1885D">
        <w:rPr>
          <w:sz w:val="24"/>
          <w:szCs w:val="24"/>
        </w:rPr>
        <w:t xml:space="preserve">Lligat a la pregunta anterior. Una de les possibles solucions de cara al model actual, és </w:t>
      </w:r>
      <w:proofErr w:type="spellStart"/>
      <w:r w:rsidRPr="63C1885D" w:rsidR="63C1885D">
        <w:rPr>
          <w:sz w:val="24"/>
          <w:szCs w:val="24"/>
        </w:rPr>
        <w:t>empoderar</w:t>
      </w:r>
      <w:proofErr w:type="spellEnd"/>
      <w:r w:rsidRPr="63C1885D" w:rsidR="63C1885D">
        <w:rPr>
          <w:sz w:val="24"/>
          <w:szCs w:val="24"/>
        </w:rPr>
        <w:t xml:space="preserve"> als consumidors d’energia. És a dir, que aquests deixin de tenir un rol passiu vers la generació i emmagatzematge d’energia, i passin a tenir un paper actiu (possibilitat de produir energia a casa, i </w:t>
      </w:r>
      <w:r w:rsidRPr="63C1885D" w:rsidR="63C1885D">
        <w:rPr>
          <w:sz w:val="24"/>
          <w:szCs w:val="24"/>
        </w:rPr>
        <w:t>altres</w:t>
      </w:r>
      <w:r w:rsidRPr="63C1885D" w:rsidR="63C1885D">
        <w:rPr>
          <w:sz w:val="24"/>
          <w:szCs w:val="24"/>
        </w:rPr>
        <w:t xml:space="preserve">). </w:t>
      </w:r>
      <w:r w:rsidRPr="63C1885D" w:rsidR="63C1885D">
        <w:rPr>
          <w:sz w:val="24"/>
          <w:szCs w:val="24"/>
        </w:rPr>
        <w:t>És això viable? Quines conseqüències tindria precisament pel sector de producció d’energia i tot el personal que hi treballa?</w:t>
      </w:r>
    </w:p>
    <w:p w:rsidRPr="00F17627" w:rsidR="00DC6339" w:rsidRDefault="00DC6339" w14:paraId="000000CF" w14:textId="77777777">
      <w:pPr>
        <w:pStyle w:val="Normal0"/>
        <w:spacing w:after="0" w:line="360" w:lineRule="auto"/>
        <w:rPr>
          <w:sz w:val="24"/>
          <w:szCs w:val="24"/>
        </w:rPr>
      </w:pPr>
    </w:p>
    <w:p w:rsidRPr="00F17627" w:rsidR="0610626E" w:rsidP="0610626E" w:rsidRDefault="0610626E" w14:paraId="3EBE72E6" w14:textId="6E1DDAED">
      <w:pPr>
        <w:pStyle w:val="Normal0"/>
        <w:numPr>
          <w:ilvl w:val="0"/>
          <w:numId w:val="22"/>
        </w:numPr>
        <w:spacing w:after="0" w:line="360" w:lineRule="auto"/>
        <w:rPr>
          <w:sz w:val="24"/>
          <w:szCs w:val="24"/>
        </w:rPr>
      </w:pPr>
      <w:r w:rsidRPr="63C1885D" w:rsidR="63C1885D">
        <w:rPr>
          <w:sz w:val="24"/>
          <w:szCs w:val="24"/>
        </w:rPr>
        <w:t xml:space="preserve">El debat que actualment existeix vers el projecte MAT (és una línia de Molta Alta Tensió, una espècie d’autopista elèctrica), per unir </w:t>
      </w:r>
      <w:proofErr w:type="spellStart"/>
      <w:r w:rsidRPr="63C1885D" w:rsidR="63C1885D">
        <w:rPr>
          <w:sz w:val="24"/>
          <w:szCs w:val="24"/>
        </w:rPr>
        <w:t>Valmuel</w:t>
      </w:r>
      <w:proofErr w:type="spellEnd"/>
      <w:r w:rsidRPr="63C1885D" w:rsidR="63C1885D">
        <w:rPr>
          <w:sz w:val="24"/>
          <w:szCs w:val="24"/>
        </w:rPr>
        <w:t xml:space="preserve"> (Terol) i Begues (Baix Llobregat) de més de 280 km de llargada, dels quals 180 km estarien a territori català. Afectaria molts municipis i comarques. </w:t>
      </w:r>
      <w:r w:rsidRPr="63C1885D" w:rsidR="63C1885D">
        <w:rPr>
          <w:sz w:val="24"/>
          <w:szCs w:val="24"/>
        </w:rPr>
        <w:t>É</w:t>
      </w:r>
      <w:r w:rsidRPr="63C1885D" w:rsidR="63C1885D">
        <w:rPr>
          <w:sz w:val="24"/>
          <w:szCs w:val="24"/>
        </w:rPr>
        <w:t>s una proposta que genera alarmes per l’impacte ambiental i paisatgístic.</w:t>
      </w:r>
      <w:r w:rsidRPr="63C1885D" w:rsidR="63C1885D">
        <w:rPr>
          <w:sz w:val="24"/>
          <w:szCs w:val="24"/>
        </w:rPr>
        <w:t xml:space="preserve"> É</w:t>
      </w:r>
      <w:r w:rsidRPr="63C1885D" w:rsidR="63C1885D">
        <w:rPr>
          <w:sz w:val="24"/>
          <w:szCs w:val="24"/>
        </w:rPr>
        <w:t xml:space="preserve">s </w:t>
      </w:r>
      <w:r w:rsidRPr="63C1885D" w:rsidR="63C1885D">
        <w:rPr>
          <w:sz w:val="24"/>
          <w:szCs w:val="24"/>
        </w:rPr>
        <w:t>l’auto abastiment</w:t>
      </w:r>
      <w:r w:rsidRPr="63C1885D" w:rsidR="63C1885D">
        <w:rPr>
          <w:sz w:val="24"/>
          <w:szCs w:val="24"/>
        </w:rPr>
        <w:t xml:space="preserve"> elèctric un enfocament complementari o alternatiu a aquesta proposta? </w:t>
      </w:r>
    </w:p>
    <w:p w:rsidR="63C1885D" w:rsidP="63C1885D" w:rsidRDefault="63C1885D" w14:paraId="62E6DFF2" w14:textId="75364D2D">
      <w:pPr>
        <w:pStyle w:val="Normal0"/>
        <w:spacing w:after="0" w:line="360" w:lineRule="auto"/>
        <w:ind w:left="0"/>
        <w:rPr>
          <w:sz w:val="24"/>
          <w:szCs w:val="24"/>
        </w:rPr>
      </w:pPr>
    </w:p>
    <w:p w:rsidRPr="00F17627" w:rsidR="00DC6339" w:rsidRDefault="00D142C0" w14:paraId="000000D2" w14:textId="77777777">
      <w:pPr>
        <w:pStyle w:val="Normal0"/>
        <w:numPr>
          <w:ilvl w:val="0"/>
          <w:numId w:val="22"/>
        </w:numPr>
        <w:spacing w:after="0" w:line="360" w:lineRule="auto"/>
        <w:rPr>
          <w:sz w:val="24"/>
          <w:szCs w:val="24"/>
        </w:rPr>
      </w:pPr>
      <w:r w:rsidRPr="00F17627">
        <w:rPr>
          <w:sz w:val="24"/>
          <w:szCs w:val="24"/>
        </w:rPr>
        <w:t>Un model energètic d’energies verdes ben planificat i distribuït arreu del territori català podria activar les economies menys dinàmiques i també reduir la dependència del sector Serveis?</w:t>
      </w:r>
    </w:p>
    <w:p w:rsidRPr="00F17627" w:rsidR="00DC6339" w:rsidRDefault="00DC6339" w14:paraId="000000D3" w14:textId="77777777">
      <w:pPr>
        <w:pStyle w:val="Normal0"/>
        <w:spacing w:after="0" w:line="360" w:lineRule="auto"/>
        <w:rPr>
          <w:sz w:val="24"/>
          <w:szCs w:val="24"/>
        </w:rPr>
      </w:pPr>
    </w:p>
    <w:p w:rsidRPr="00F17627" w:rsidR="00DC6339" w:rsidRDefault="00D142C0" w14:paraId="000000D4" w14:textId="6A77FE03">
      <w:pPr>
        <w:pStyle w:val="Normal0"/>
        <w:widowControl w:val="0"/>
        <w:numPr>
          <w:ilvl w:val="0"/>
          <w:numId w:val="11"/>
        </w:numPr>
        <w:spacing w:after="0" w:line="360" w:lineRule="auto"/>
        <w:rPr>
          <w:sz w:val="24"/>
          <w:szCs w:val="24"/>
        </w:rPr>
      </w:pPr>
      <w:r w:rsidRPr="00F17627">
        <w:rPr>
          <w:sz w:val="24"/>
          <w:szCs w:val="24"/>
        </w:rPr>
        <w:lastRenderedPageBreak/>
        <w:t>Quin és el cost econòmic de passa</w:t>
      </w:r>
      <w:r w:rsidR="00A24409">
        <w:rPr>
          <w:sz w:val="24"/>
          <w:szCs w:val="24"/>
        </w:rPr>
        <w:t>r</w:t>
      </w:r>
      <w:r w:rsidRPr="00F17627">
        <w:rPr>
          <w:sz w:val="24"/>
          <w:szCs w:val="24"/>
        </w:rPr>
        <w:t xml:space="preserve"> d’un model energètic a l’altre (energies verdes i sostenibilitat) i en quant de temps es pot dur a terme?</w:t>
      </w:r>
    </w:p>
    <w:p w:rsidRPr="00F17627" w:rsidR="00DC6339" w:rsidRDefault="00DC6339" w14:paraId="000000D5" w14:textId="77777777">
      <w:pPr>
        <w:pStyle w:val="Normal0"/>
        <w:widowControl w:val="0"/>
        <w:spacing w:after="0" w:line="360" w:lineRule="auto"/>
        <w:rPr>
          <w:sz w:val="24"/>
          <w:szCs w:val="24"/>
        </w:rPr>
      </w:pPr>
    </w:p>
    <w:p w:rsidRPr="00F17627" w:rsidR="00DC6339" w:rsidP="63C1885D" w:rsidRDefault="00D142C0" w14:paraId="000000D8" w14:textId="6BAC0949">
      <w:pPr>
        <w:pStyle w:val="Normal0"/>
        <w:widowControl w:val="0"/>
        <w:numPr>
          <w:ilvl w:val="0"/>
          <w:numId w:val="13"/>
        </w:numPr>
        <w:spacing w:after="0" w:line="360" w:lineRule="auto"/>
        <w:ind/>
        <w:rPr>
          <w:sz w:val="24"/>
          <w:szCs w:val="24"/>
        </w:rPr>
      </w:pPr>
      <w:r w:rsidRPr="63C1885D" w:rsidR="63C1885D">
        <w:rPr>
          <w:sz w:val="24"/>
          <w:szCs w:val="24"/>
        </w:rPr>
        <w:t xml:space="preserve">Territoris que tenen potencial per a produir energies renovables? Com pot el seu desenvolupament perpetuar un model centralitzat d’energia? És a dir, substituir les centrals convencionals a grans centrals solars i eòliques, amb les desigualtats entre localitats i la pressió territorial que generaria. Com podem evolucionar cap a un model menys centralitzat d’energia i </w:t>
      </w:r>
      <w:proofErr w:type="spellStart"/>
      <w:r w:rsidRPr="63C1885D" w:rsidR="63C1885D">
        <w:rPr>
          <w:sz w:val="24"/>
          <w:szCs w:val="24"/>
        </w:rPr>
        <w:t>empoderar</w:t>
      </w:r>
      <w:proofErr w:type="spellEnd"/>
      <w:r w:rsidRPr="63C1885D" w:rsidR="63C1885D">
        <w:rPr>
          <w:sz w:val="24"/>
          <w:szCs w:val="24"/>
        </w:rPr>
        <w:t xml:space="preserve"> a la ciutadania de cara a </w:t>
      </w:r>
      <w:proofErr w:type="spellStart"/>
      <w:r w:rsidRPr="63C1885D" w:rsidR="63C1885D">
        <w:rPr>
          <w:sz w:val="24"/>
          <w:szCs w:val="24"/>
        </w:rPr>
        <w:t>l’autoabastiment</w:t>
      </w:r>
      <w:proofErr w:type="spellEnd"/>
      <w:r w:rsidRPr="63C1885D" w:rsidR="63C1885D">
        <w:rPr>
          <w:sz w:val="24"/>
          <w:szCs w:val="24"/>
        </w:rPr>
        <w:t xml:space="preserve"> energètic.</w:t>
      </w:r>
      <w:proofErr w:type="spellStart"/>
      <w:proofErr w:type="spellEnd"/>
      <w:proofErr w:type="spellStart"/>
      <w:proofErr w:type="spellEnd"/>
    </w:p>
    <w:p w:rsidRPr="00F17627" w:rsidR="00DC6339" w:rsidRDefault="00DC6339" w14:paraId="000000D9" w14:textId="77777777">
      <w:pPr>
        <w:pStyle w:val="Normal0"/>
        <w:spacing w:line="360" w:lineRule="auto"/>
        <w:rPr>
          <w:sz w:val="24"/>
          <w:szCs w:val="24"/>
        </w:rPr>
      </w:pPr>
    </w:p>
    <w:p w:rsidRPr="00F17627" w:rsidR="00DC6339" w:rsidRDefault="00DC6339" w14:paraId="000000DA" w14:textId="77777777">
      <w:pPr>
        <w:pStyle w:val="Normal0"/>
        <w:spacing w:line="360" w:lineRule="auto"/>
        <w:rPr>
          <w:sz w:val="24"/>
          <w:szCs w:val="24"/>
        </w:rPr>
      </w:pPr>
    </w:p>
    <w:p w:rsidRPr="00F17627" w:rsidR="00DC6339" w:rsidRDefault="00D142C0" w14:paraId="000000DB" w14:textId="77777777">
      <w:pPr>
        <w:pStyle w:val="Normal0"/>
        <w:spacing w:line="360" w:lineRule="auto"/>
        <w:rPr>
          <w:b/>
          <w:i/>
          <w:sz w:val="24"/>
          <w:szCs w:val="24"/>
        </w:rPr>
      </w:pPr>
      <w:r w:rsidRPr="00F17627">
        <w:rPr>
          <w:b/>
          <w:i/>
          <w:sz w:val="24"/>
          <w:szCs w:val="24"/>
        </w:rPr>
        <w:t>Bibliografia</w:t>
      </w:r>
    </w:p>
    <w:p w:rsidRPr="00F17627" w:rsidR="00DC6339" w:rsidRDefault="00000000" w14:paraId="000000DC" w14:textId="77777777">
      <w:pPr>
        <w:pStyle w:val="Normal0"/>
        <w:numPr>
          <w:ilvl w:val="0"/>
          <w:numId w:val="12"/>
        </w:numPr>
        <w:spacing w:after="200" w:line="240" w:lineRule="auto"/>
        <w:rPr>
          <w:sz w:val="20"/>
          <w:szCs w:val="20"/>
        </w:rPr>
      </w:pPr>
      <w:hyperlink r:id="rId13">
        <w:r w:rsidRPr="00F17627" w:rsidR="00D142C0">
          <w:rPr>
            <w:smallCaps/>
            <w:sz w:val="20"/>
            <w:szCs w:val="20"/>
          </w:rPr>
          <w:t>Font</w:t>
        </w:r>
      </w:hyperlink>
      <w:hyperlink r:id="rId14">
        <w:r w:rsidRPr="00F17627" w:rsidR="00D142C0">
          <w:rPr>
            <w:sz w:val="20"/>
            <w:szCs w:val="20"/>
          </w:rPr>
          <w:t>, M., 2021. Front comú de partits, institucions, entitats ecologistes i pagesia catalana contra les noves línies de molt alta tensió. </w:t>
        </w:r>
      </w:hyperlink>
      <w:hyperlink r:id="rId15">
        <w:r w:rsidRPr="00F17627" w:rsidR="00D142C0">
          <w:rPr>
            <w:i/>
            <w:sz w:val="20"/>
            <w:szCs w:val="20"/>
          </w:rPr>
          <w:t>Públic</w:t>
        </w:r>
      </w:hyperlink>
      <w:hyperlink r:id="rId16">
        <w:r w:rsidRPr="00F17627" w:rsidR="00D142C0">
          <w:rPr>
            <w:sz w:val="20"/>
            <w:szCs w:val="20"/>
          </w:rPr>
          <w:t>.</w:t>
        </w:r>
      </w:hyperlink>
    </w:p>
    <w:p w:rsidRPr="00F17627" w:rsidR="00DC6339" w:rsidRDefault="00000000" w14:paraId="000000DD" w14:textId="77777777">
      <w:pPr>
        <w:pStyle w:val="Normal0"/>
        <w:numPr>
          <w:ilvl w:val="0"/>
          <w:numId w:val="12"/>
        </w:numPr>
        <w:spacing w:after="200" w:line="240" w:lineRule="auto"/>
        <w:rPr>
          <w:sz w:val="20"/>
          <w:szCs w:val="20"/>
        </w:rPr>
      </w:pPr>
      <w:hyperlink r:id="rId17">
        <w:r w:rsidRPr="00F17627" w:rsidR="00D142C0">
          <w:rPr>
            <w:smallCaps/>
            <w:sz w:val="20"/>
            <w:szCs w:val="20"/>
          </w:rPr>
          <w:t>Ametller</w:t>
        </w:r>
      </w:hyperlink>
      <w:hyperlink r:id="rId18">
        <w:r w:rsidRPr="00F17627" w:rsidR="00D142C0">
          <w:rPr>
            <w:sz w:val="20"/>
            <w:szCs w:val="20"/>
          </w:rPr>
          <w:t>, S., 2022. “No hi ha solucions màgiques per tapar el dèficit energètic a Catalunya”. </w:t>
        </w:r>
      </w:hyperlink>
      <w:hyperlink r:id="rId19">
        <w:r w:rsidRPr="00F17627" w:rsidR="00D142C0">
          <w:rPr>
            <w:i/>
            <w:sz w:val="20"/>
            <w:szCs w:val="20"/>
          </w:rPr>
          <w:t>Diari de Girona</w:t>
        </w:r>
      </w:hyperlink>
      <w:hyperlink r:id="rId20">
        <w:r w:rsidRPr="00F17627" w:rsidR="00D142C0">
          <w:rPr>
            <w:sz w:val="20"/>
            <w:szCs w:val="20"/>
          </w:rPr>
          <w:t>.</w:t>
        </w:r>
      </w:hyperlink>
    </w:p>
    <w:p w:rsidRPr="00F17627" w:rsidR="00DC6339" w:rsidRDefault="00000000" w14:paraId="000000DE" w14:textId="77777777">
      <w:pPr>
        <w:pStyle w:val="Normal0"/>
        <w:numPr>
          <w:ilvl w:val="0"/>
          <w:numId w:val="12"/>
        </w:numPr>
        <w:spacing w:after="200" w:line="240" w:lineRule="auto"/>
        <w:rPr>
          <w:sz w:val="20"/>
          <w:szCs w:val="20"/>
        </w:rPr>
      </w:pPr>
      <w:hyperlink r:id="rId21">
        <w:r w:rsidRPr="00F17627" w:rsidR="00D142C0">
          <w:rPr>
            <w:sz w:val="20"/>
            <w:szCs w:val="20"/>
          </w:rPr>
          <w:t>Balanç energètic de Catalunya 2018-2019 i balanç elèctric 2020, Institut Català d’Energia (Generalitat de Catalunya)</w:t>
        </w:r>
      </w:hyperlink>
    </w:p>
    <w:p w:rsidRPr="00F17627" w:rsidR="00DC6339" w:rsidRDefault="00D142C0" w14:paraId="000000DF" w14:textId="77777777">
      <w:pPr>
        <w:pStyle w:val="Normal0"/>
        <w:numPr>
          <w:ilvl w:val="0"/>
          <w:numId w:val="12"/>
        </w:numPr>
        <w:spacing w:after="200" w:line="240" w:lineRule="auto"/>
        <w:rPr>
          <w:sz w:val="20"/>
          <w:szCs w:val="20"/>
          <w:highlight w:val="white"/>
        </w:rPr>
      </w:pPr>
      <w:r w:rsidRPr="00F17627">
        <w:rPr>
          <w:sz w:val="20"/>
          <w:szCs w:val="20"/>
          <w:highlight w:val="white"/>
        </w:rPr>
        <w:t xml:space="preserve">Institut Català d’Energia. </w:t>
      </w:r>
      <w:hyperlink r:id="rId22">
        <w:r w:rsidRPr="00F17627">
          <w:rPr>
            <w:sz w:val="20"/>
            <w:szCs w:val="20"/>
            <w:highlight w:val="white"/>
          </w:rPr>
          <w:t>https://icaen.gencat.cat/ca/inici/</w:t>
        </w:r>
      </w:hyperlink>
    </w:p>
    <w:p w:rsidRPr="00F17627" w:rsidR="00DC6339" w:rsidRDefault="00D142C0" w14:paraId="000000E0" w14:textId="77777777">
      <w:pPr>
        <w:pStyle w:val="Normal0"/>
        <w:numPr>
          <w:ilvl w:val="0"/>
          <w:numId w:val="12"/>
        </w:numPr>
        <w:spacing w:after="200" w:line="240" w:lineRule="auto"/>
        <w:rPr>
          <w:sz w:val="20"/>
          <w:szCs w:val="20"/>
          <w:highlight w:val="white"/>
        </w:rPr>
      </w:pPr>
      <w:r w:rsidRPr="00F17627">
        <w:rPr>
          <w:sz w:val="20"/>
          <w:szCs w:val="20"/>
          <w:highlight w:val="white"/>
        </w:rPr>
        <w:t>Consell Assessor per al Desenvolupament Sostenible. 2022. </w:t>
      </w:r>
      <w:r w:rsidRPr="00F17627">
        <w:rPr>
          <w:i/>
          <w:sz w:val="20"/>
          <w:szCs w:val="20"/>
          <w:highlight w:val="white"/>
        </w:rPr>
        <w:t>Energia</w:t>
      </w:r>
      <w:r w:rsidRPr="00F17627">
        <w:rPr>
          <w:sz w:val="20"/>
          <w:szCs w:val="20"/>
          <w:highlight w:val="white"/>
        </w:rPr>
        <w:t>. [en línia] Disponible a: &lt;</w:t>
      </w:r>
      <w:proofErr w:type="spellStart"/>
      <w:r w:rsidRPr="00F17627">
        <w:rPr>
          <w:sz w:val="20"/>
          <w:szCs w:val="20"/>
          <w:highlight w:val="white"/>
        </w:rPr>
        <w:t>http</w:t>
      </w:r>
      <w:proofErr w:type="spellEnd"/>
      <w:r w:rsidRPr="00F17627">
        <w:rPr>
          <w:sz w:val="20"/>
          <w:szCs w:val="20"/>
          <w:highlight w:val="white"/>
        </w:rPr>
        <w:t>://cads.gencat.cat/ca/que-fem/energia/&gt; [Visitat el 5/07/2022].</w:t>
      </w:r>
    </w:p>
    <w:p w:rsidRPr="00F17627" w:rsidR="00DC6339" w:rsidRDefault="00000000" w14:paraId="000000E1" w14:textId="77777777">
      <w:pPr>
        <w:pStyle w:val="Normal0"/>
        <w:numPr>
          <w:ilvl w:val="0"/>
          <w:numId w:val="12"/>
        </w:numPr>
        <w:spacing w:after="200" w:line="240" w:lineRule="auto"/>
        <w:rPr>
          <w:sz w:val="20"/>
          <w:szCs w:val="20"/>
        </w:rPr>
      </w:pPr>
      <w:hyperlink r:id="rId23">
        <w:r w:rsidRPr="00F17627" w:rsidR="00D142C0">
          <w:rPr>
            <w:smallCaps/>
            <w:sz w:val="20"/>
            <w:szCs w:val="20"/>
          </w:rPr>
          <w:t>Capdevila Solà</w:t>
        </w:r>
      </w:hyperlink>
      <w:hyperlink r:id="rId24">
        <w:r w:rsidRPr="00F17627" w:rsidR="00D142C0">
          <w:rPr>
            <w:sz w:val="20"/>
            <w:szCs w:val="20"/>
          </w:rPr>
          <w:t xml:space="preserve">, L., </w:t>
        </w:r>
      </w:hyperlink>
      <w:hyperlink r:id="rId25">
        <w:proofErr w:type="spellStart"/>
        <w:r w:rsidRPr="00F17627" w:rsidR="00D142C0">
          <w:rPr>
            <w:smallCaps/>
            <w:sz w:val="20"/>
            <w:szCs w:val="20"/>
          </w:rPr>
          <w:t>Gómez</w:t>
        </w:r>
        <w:proofErr w:type="spellEnd"/>
      </w:hyperlink>
      <w:hyperlink r:id="rId26">
        <w:r w:rsidRPr="00F17627" w:rsidR="00D142C0">
          <w:rPr>
            <w:sz w:val="20"/>
            <w:szCs w:val="20"/>
          </w:rPr>
          <w:t xml:space="preserve">, A. i </w:t>
        </w:r>
      </w:hyperlink>
      <w:hyperlink r:id="rId27">
        <w:proofErr w:type="spellStart"/>
        <w:r w:rsidRPr="00F17627" w:rsidR="00D142C0">
          <w:rPr>
            <w:smallCaps/>
            <w:sz w:val="20"/>
            <w:szCs w:val="20"/>
          </w:rPr>
          <w:t>Gómez</w:t>
        </w:r>
        <w:proofErr w:type="spellEnd"/>
      </w:hyperlink>
      <w:hyperlink r:id="rId28">
        <w:r w:rsidRPr="00F17627" w:rsidR="00D142C0">
          <w:rPr>
            <w:sz w:val="20"/>
            <w:szCs w:val="20"/>
          </w:rPr>
          <w:t>, D., (2008). </w:t>
        </w:r>
      </w:hyperlink>
      <w:hyperlink r:id="rId29">
        <w:r w:rsidRPr="00F17627" w:rsidR="00D142C0">
          <w:rPr>
            <w:i/>
            <w:sz w:val="20"/>
            <w:szCs w:val="20"/>
          </w:rPr>
          <w:t xml:space="preserve">Canvi </w:t>
        </w:r>
        <w:proofErr w:type="spellStart"/>
        <w:r w:rsidRPr="00F17627" w:rsidR="00D142C0">
          <w:rPr>
            <w:i/>
            <w:sz w:val="20"/>
            <w:szCs w:val="20"/>
          </w:rPr>
          <w:t>climàtic</w:t>
        </w:r>
        <w:proofErr w:type="spellEnd"/>
        <w:r w:rsidRPr="00F17627" w:rsidR="00D142C0">
          <w:rPr>
            <w:i/>
            <w:sz w:val="20"/>
            <w:szCs w:val="20"/>
          </w:rPr>
          <w:t xml:space="preserve"> i crisi </w:t>
        </w:r>
        <w:proofErr w:type="spellStart"/>
        <w:r w:rsidRPr="00F17627" w:rsidR="00D142C0">
          <w:rPr>
            <w:i/>
            <w:sz w:val="20"/>
            <w:szCs w:val="20"/>
          </w:rPr>
          <w:t>energètica</w:t>
        </w:r>
        <w:proofErr w:type="spellEnd"/>
        <w:r w:rsidRPr="00F17627" w:rsidR="00D142C0">
          <w:rPr>
            <w:i/>
            <w:sz w:val="20"/>
            <w:szCs w:val="20"/>
          </w:rPr>
          <w:t>: solucions comunes</w:t>
        </w:r>
      </w:hyperlink>
      <w:hyperlink r:id="rId30">
        <w:r w:rsidRPr="00F17627" w:rsidR="00D142C0">
          <w:rPr>
            <w:sz w:val="20"/>
            <w:szCs w:val="20"/>
          </w:rPr>
          <w:t>. Barcelona: Generalitat de Catalunya, Consell Assessor per al Desenvolupament Sostenible.</w:t>
        </w:r>
      </w:hyperlink>
    </w:p>
    <w:p w:rsidRPr="00F17627" w:rsidR="00DC6339" w:rsidRDefault="00000000" w14:paraId="000000E2" w14:textId="77777777">
      <w:pPr>
        <w:pStyle w:val="Normal0"/>
        <w:numPr>
          <w:ilvl w:val="0"/>
          <w:numId w:val="12"/>
        </w:numPr>
        <w:spacing w:after="200" w:line="240" w:lineRule="auto"/>
        <w:rPr>
          <w:sz w:val="20"/>
          <w:szCs w:val="20"/>
          <w:highlight w:val="white"/>
        </w:rPr>
      </w:pPr>
      <w:hyperlink r:id="rId31">
        <w:proofErr w:type="spellStart"/>
        <w:r w:rsidRPr="00F17627" w:rsidR="00D142C0">
          <w:rPr>
            <w:sz w:val="20"/>
            <w:szCs w:val="20"/>
            <w:highlight w:val="white"/>
          </w:rPr>
          <w:t>Creixans</w:t>
        </w:r>
        <w:proofErr w:type="spellEnd"/>
        <w:r w:rsidRPr="00F17627" w:rsidR="00D142C0">
          <w:rPr>
            <w:sz w:val="20"/>
            <w:szCs w:val="20"/>
            <w:highlight w:val="white"/>
          </w:rPr>
          <w:t xml:space="preserve"> </w:t>
        </w:r>
        <w:proofErr w:type="spellStart"/>
        <w:r w:rsidRPr="00F17627" w:rsidR="00D142C0">
          <w:rPr>
            <w:sz w:val="20"/>
            <w:szCs w:val="20"/>
            <w:highlight w:val="white"/>
          </w:rPr>
          <w:t>Tenas</w:t>
        </w:r>
        <w:proofErr w:type="spellEnd"/>
        <w:r w:rsidRPr="00F17627" w:rsidR="00D142C0">
          <w:rPr>
            <w:sz w:val="20"/>
            <w:szCs w:val="20"/>
            <w:highlight w:val="white"/>
          </w:rPr>
          <w:t xml:space="preserve">, C. (2017). </w:t>
        </w:r>
      </w:hyperlink>
      <w:hyperlink r:id="rId32">
        <w:r w:rsidRPr="00F17627" w:rsidR="00D142C0">
          <w:rPr>
            <w:i/>
            <w:sz w:val="20"/>
            <w:szCs w:val="20"/>
            <w:highlight w:val="white"/>
          </w:rPr>
          <w:t>Informe de Transició Energètica ITE, Alt Pirineu i Aran</w:t>
        </w:r>
      </w:hyperlink>
      <w:hyperlink r:id="rId33">
        <w:r w:rsidRPr="00F17627" w:rsidR="00D142C0">
          <w:rPr>
            <w:sz w:val="20"/>
            <w:szCs w:val="20"/>
            <w:highlight w:val="white"/>
          </w:rPr>
          <w:t>. Agència de Desenvolupament del Ripollès</w:t>
        </w:r>
      </w:hyperlink>
      <w:r w:rsidRPr="00F17627" w:rsidR="00D142C0">
        <w:rPr>
          <w:sz w:val="20"/>
          <w:szCs w:val="20"/>
          <w:highlight w:val="white"/>
        </w:rPr>
        <w:t xml:space="preserve">  </w:t>
      </w:r>
    </w:p>
    <w:p w:rsidRPr="00F17627" w:rsidR="00DC6339" w:rsidRDefault="00000000" w14:paraId="000000E3" w14:textId="77777777">
      <w:pPr>
        <w:pStyle w:val="Normal0"/>
        <w:numPr>
          <w:ilvl w:val="0"/>
          <w:numId w:val="12"/>
        </w:numPr>
        <w:spacing w:after="200" w:line="240" w:lineRule="auto"/>
        <w:rPr>
          <w:sz w:val="20"/>
          <w:szCs w:val="20"/>
          <w:highlight w:val="white"/>
        </w:rPr>
      </w:pPr>
      <w:hyperlink r:id="rId34">
        <w:r w:rsidRPr="00F17627" w:rsidR="00D142C0">
          <w:rPr>
            <w:sz w:val="20"/>
            <w:szCs w:val="20"/>
            <w:highlight w:val="white"/>
          </w:rPr>
          <w:t xml:space="preserve">Fiter, C. (2021). </w:t>
        </w:r>
      </w:hyperlink>
      <w:hyperlink r:id="rId35">
        <w:r w:rsidRPr="00F17627" w:rsidR="00D142C0">
          <w:rPr>
            <w:sz w:val="20"/>
            <w:szCs w:val="20"/>
            <w:highlight w:val="white"/>
          </w:rPr>
          <w:t>​«Per fer la transició energètica a Osona no n'hi ha prou amb plaques solars a les teulades»</w:t>
        </w:r>
      </w:hyperlink>
      <w:hyperlink r:id="rId36">
        <w:r w:rsidRPr="00F17627" w:rsidR="00D142C0">
          <w:rPr>
            <w:sz w:val="20"/>
            <w:szCs w:val="20"/>
            <w:highlight w:val="white"/>
          </w:rPr>
          <w:t>. Diari d’Osona.</w:t>
        </w:r>
      </w:hyperlink>
      <w:r w:rsidRPr="00F17627" w:rsidR="00D142C0">
        <w:rPr>
          <w:sz w:val="20"/>
          <w:szCs w:val="20"/>
          <w:highlight w:val="white"/>
        </w:rPr>
        <w:t xml:space="preserve">  </w:t>
      </w:r>
    </w:p>
    <w:p w:rsidRPr="00F17627" w:rsidR="00DC6339" w:rsidRDefault="00D142C0" w14:paraId="000000E4" w14:textId="77777777">
      <w:pPr>
        <w:pStyle w:val="Normal0"/>
        <w:numPr>
          <w:ilvl w:val="0"/>
          <w:numId w:val="12"/>
        </w:numPr>
        <w:shd w:val="clear" w:color="auto" w:fill="FFFFFF"/>
        <w:spacing w:after="200" w:line="240" w:lineRule="auto"/>
        <w:rPr>
          <w:sz w:val="20"/>
          <w:szCs w:val="20"/>
          <w:highlight w:val="white"/>
        </w:rPr>
      </w:pPr>
      <w:r w:rsidRPr="00F17627">
        <w:rPr>
          <w:i/>
          <w:sz w:val="20"/>
          <w:szCs w:val="20"/>
          <w:highlight w:val="white"/>
        </w:rPr>
        <w:t xml:space="preserve"> </w:t>
      </w:r>
      <w:hyperlink r:id="rId37">
        <w:r w:rsidRPr="00F17627">
          <w:rPr>
            <w:sz w:val="20"/>
            <w:szCs w:val="20"/>
            <w:highlight w:val="white"/>
          </w:rPr>
          <w:t>Diputació de Girona. Diagnosi de l’estat d’implantació de l’energia renovable a les comarques gironines. Juliol del 2018.</w:t>
        </w:r>
      </w:hyperlink>
      <w:r w:rsidRPr="00F17627">
        <w:rPr>
          <w:sz w:val="20"/>
          <w:szCs w:val="20"/>
          <w:highlight w:val="white"/>
        </w:rPr>
        <w:t xml:space="preserve"> </w:t>
      </w:r>
    </w:p>
    <w:p w:rsidRPr="00F17627" w:rsidR="00DC6339" w:rsidRDefault="00000000" w14:paraId="000000E5" w14:textId="77777777">
      <w:pPr>
        <w:pStyle w:val="Normal0"/>
        <w:numPr>
          <w:ilvl w:val="0"/>
          <w:numId w:val="12"/>
        </w:numPr>
        <w:shd w:val="clear" w:color="auto" w:fill="FFFFFF"/>
        <w:spacing w:after="200" w:line="240" w:lineRule="auto"/>
        <w:rPr>
          <w:sz w:val="20"/>
          <w:szCs w:val="20"/>
          <w:highlight w:val="white"/>
        </w:rPr>
      </w:pPr>
      <w:hyperlink r:id="rId38">
        <w:r w:rsidRPr="00F17627" w:rsidR="00D142C0">
          <w:rPr>
            <w:sz w:val="20"/>
            <w:szCs w:val="20"/>
            <w:highlight w:val="white"/>
          </w:rPr>
          <w:t>Diputació de Girona. Pla Estratègic pel Desenvolupament de les Energies Renovables (2030) a les comarques gironines (juliol 2020)</w:t>
        </w:r>
      </w:hyperlink>
      <w:r w:rsidRPr="00F17627" w:rsidR="00D142C0">
        <w:rPr>
          <w:sz w:val="20"/>
          <w:szCs w:val="20"/>
          <w:highlight w:val="white"/>
        </w:rPr>
        <w:t xml:space="preserve"> </w:t>
      </w:r>
    </w:p>
    <w:p w:rsidRPr="00F17627" w:rsidR="00DC6339" w:rsidRDefault="00000000" w14:paraId="000000E6" w14:textId="77777777">
      <w:pPr>
        <w:pStyle w:val="Normal0"/>
        <w:numPr>
          <w:ilvl w:val="0"/>
          <w:numId w:val="12"/>
        </w:numPr>
        <w:shd w:val="clear" w:color="auto" w:fill="FFFFFF"/>
        <w:spacing w:after="200" w:line="240" w:lineRule="auto"/>
        <w:rPr>
          <w:sz w:val="20"/>
          <w:szCs w:val="20"/>
          <w:highlight w:val="white"/>
        </w:rPr>
      </w:pPr>
      <w:hyperlink r:id="rId39">
        <w:r w:rsidRPr="00F17627" w:rsidR="00D142C0">
          <w:rPr>
            <w:sz w:val="20"/>
            <w:szCs w:val="20"/>
            <w:highlight w:val="white"/>
          </w:rPr>
          <w:t>Ametller, S., 2022. “No hi ha solucions màgiques per tapar el dèficit energètic a Catalunya”. </w:t>
        </w:r>
      </w:hyperlink>
      <w:hyperlink r:id="rId40">
        <w:r w:rsidRPr="00F17627" w:rsidR="00D142C0">
          <w:rPr>
            <w:i/>
            <w:sz w:val="20"/>
            <w:szCs w:val="20"/>
            <w:highlight w:val="white"/>
          </w:rPr>
          <w:t>Diari de Girona</w:t>
        </w:r>
      </w:hyperlink>
      <w:hyperlink r:id="rId41">
        <w:r w:rsidRPr="00F17627" w:rsidR="00D142C0">
          <w:rPr>
            <w:sz w:val="20"/>
            <w:szCs w:val="20"/>
            <w:highlight w:val="white"/>
          </w:rPr>
          <w:t>.</w:t>
        </w:r>
      </w:hyperlink>
      <w:r w:rsidRPr="00F17627" w:rsidR="00D142C0">
        <w:rPr>
          <w:sz w:val="20"/>
          <w:szCs w:val="20"/>
          <w:highlight w:val="white"/>
        </w:rPr>
        <w:t xml:space="preserve"> </w:t>
      </w:r>
    </w:p>
    <w:p w:rsidRPr="00F17627" w:rsidR="00DC6339" w:rsidRDefault="00D142C0" w14:paraId="000000E7" w14:textId="77777777">
      <w:pPr>
        <w:pStyle w:val="Normal0"/>
        <w:numPr>
          <w:ilvl w:val="0"/>
          <w:numId w:val="12"/>
        </w:numPr>
        <w:shd w:val="clear" w:color="auto" w:fill="FFFFFF"/>
        <w:spacing w:after="200" w:line="240" w:lineRule="auto"/>
        <w:rPr>
          <w:sz w:val="20"/>
          <w:szCs w:val="20"/>
          <w:highlight w:val="white"/>
        </w:rPr>
      </w:pPr>
      <w:r w:rsidRPr="00F17627">
        <w:rPr>
          <w:sz w:val="20"/>
          <w:szCs w:val="20"/>
          <w:highlight w:val="white"/>
        </w:rPr>
        <w:t>Pàgina web oficial Parc Tramuntana:</w:t>
      </w:r>
      <w:hyperlink r:id="rId42">
        <w:r w:rsidRPr="00F17627">
          <w:rPr>
            <w:sz w:val="20"/>
            <w:szCs w:val="20"/>
            <w:highlight w:val="white"/>
            <w:u w:val="single"/>
          </w:rPr>
          <w:t xml:space="preserve"> </w:t>
        </w:r>
      </w:hyperlink>
      <w:hyperlink r:id="rId43">
        <w:r w:rsidRPr="00F17627">
          <w:rPr>
            <w:sz w:val="20"/>
            <w:szCs w:val="20"/>
            <w:highlight w:val="white"/>
            <w:u w:val="single"/>
          </w:rPr>
          <w:t>https://parctramuntana.com/</w:t>
        </w:r>
      </w:hyperlink>
      <w:r w:rsidRPr="00F17627">
        <w:rPr>
          <w:sz w:val="20"/>
          <w:szCs w:val="20"/>
          <w:highlight w:val="white"/>
          <w:u w:val="single"/>
        </w:rPr>
        <w:t xml:space="preserve"> </w:t>
      </w:r>
    </w:p>
    <w:p w:rsidRPr="00F17627" w:rsidR="00DC6339" w:rsidRDefault="00000000" w14:paraId="000000E8" w14:textId="77777777">
      <w:pPr>
        <w:pStyle w:val="Normal0"/>
        <w:numPr>
          <w:ilvl w:val="0"/>
          <w:numId w:val="12"/>
        </w:numPr>
        <w:shd w:val="clear" w:color="auto" w:fill="FFFFFF"/>
        <w:spacing w:after="200" w:line="240" w:lineRule="auto"/>
        <w:rPr>
          <w:sz w:val="20"/>
          <w:szCs w:val="20"/>
          <w:highlight w:val="white"/>
        </w:rPr>
      </w:pPr>
      <w:hyperlink r:id="rId44">
        <w:r w:rsidRPr="00F17627" w:rsidR="00D142C0">
          <w:rPr>
            <w:sz w:val="20"/>
            <w:szCs w:val="20"/>
            <w:highlight w:val="white"/>
          </w:rPr>
          <w:t>PUIG TOMÀS, O., 2022. Girona només produeix l’1,5% de l’electricitat de tot Catalunya. Diari de Girona.</w:t>
        </w:r>
      </w:hyperlink>
      <w:r w:rsidRPr="00F17627" w:rsidR="00D142C0">
        <w:rPr>
          <w:sz w:val="20"/>
          <w:szCs w:val="20"/>
          <w:highlight w:val="white"/>
        </w:rPr>
        <w:t xml:space="preserve"> </w:t>
      </w:r>
    </w:p>
    <w:p w:rsidRPr="00F17627" w:rsidR="00DC6339" w:rsidRDefault="00000000" w14:paraId="000000E9" w14:textId="77777777">
      <w:pPr>
        <w:pStyle w:val="Normal0"/>
        <w:numPr>
          <w:ilvl w:val="0"/>
          <w:numId w:val="12"/>
        </w:numPr>
        <w:shd w:val="clear" w:color="auto" w:fill="FFFFFF"/>
        <w:spacing w:after="200" w:line="240" w:lineRule="auto"/>
        <w:rPr>
          <w:sz w:val="20"/>
          <w:szCs w:val="20"/>
          <w:highlight w:val="white"/>
        </w:rPr>
      </w:pPr>
      <w:hyperlink r:id="rId45">
        <w:r w:rsidRPr="00F17627" w:rsidR="00D142C0">
          <w:rPr>
            <w:sz w:val="20"/>
            <w:szCs w:val="20"/>
            <w:highlight w:val="white"/>
          </w:rPr>
          <w:t>Prospectiva energètica de Catalunya 2050 (PROENCAT 2050). Generalitat de Catalunya: Institut Català d’Energia. 4 de febrer de 2022</w:t>
        </w:r>
      </w:hyperlink>
      <w:r w:rsidRPr="00F17627" w:rsidR="00D142C0">
        <w:rPr>
          <w:sz w:val="20"/>
          <w:szCs w:val="20"/>
          <w:highlight w:val="white"/>
        </w:rPr>
        <w:t xml:space="preserve"> </w:t>
      </w:r>
    </w:p>
    <w:p w:rsidRPr="00F17627" w:rsidR="00DC6339" w:rsidRDefault="00000000" w14:paraId="000000EA" w14:textId="77777777">
      <w:pPr>
        <w:pStyle w:val="Normal0"/>
        <w:numPr>
          <w:ilvl w:val="0"/>
          <w:numId w:val="12"/>
        </w:numPr>
        <w:shd w:val="clear" w:color="auto" w:fill="FFFFFF"/>
        <w:spacing w:after="200" w:line="240" w:lineRule="auto"/>
        <w:rPr>
          <w:sz w:val="20"/>
          <w:szCs w:val="20"/>
          <w:highlight w:val="white"/>
        </w:rPr>
      </w:pPr>
      <w:hyperlink r:id="rId46">
        <w:r w:rsidRPr="00F17627" w:rsidR="00D142C0">
          <w:rPr>
            <w:sz w:val="20"/>
            <w:szCs w:val="20"/>
            <w:highlight w:val="white"/>
          </w:rPr>
          <w:t>Green Circular Ponent. 2022. Fortaleses i oportunitats endògenes de l’àmbit del PECT.</w:t>
        </w:r>
      </w:hyperlink>
      <w:r w:rsidRPr="00F17627" w:rsidR="00D142C0">
        <w:rPr>
          <w:sz w:val="20"/>
          <w:szCs w:val="20"/>
          <w:highlight w:val="white"/>
        </w:rPr>
        <w:t xml:space="preserve"> </w:t>
      </w:r>
    </w:p>
    <w:p w:rsidRPr="00F17627" w:rsidR="00DC6339" w:rsidRDefault="00000000" w14:paraId="000000EB" w14:textId="77777777">
      <w:pPr>
        <w:pStyle w:val="Normal0"/>
        <w:numPr>
          <w:ilvl w:val="0"/>
          <w:numId w:val="12"/>
        </w:numPr>
        <w:shd w:val="clear" w:color="auto" w:fill="FFFFFF"/>
        <w:spacing w:after="200" w:line="240" w:lineRule="auto"/>
        <w:rPr>
          <w:sz w:val="20"/>
          <w:szCs w:val="20"/>
          <w:highlight w:val="white"/>
        </w:rPr>
      </w:pPr>
      <w:hyperlink r:id="rId47">
        <w:r w:rsidRPr="00F17627" w:rsidR="00D142C0">
          <w:rPr>
            <w:sz w:val="20"/>
            <w:szCs w:val="20"/>
            <w:highlight w:val="white"/>
          </w:rPr>
          <w:t xml:space="preserve">WEBINAR, 29 d’octubre 2020. Estratègia i </w:t>
        </w:r>
        <w:proofErr w:type="spellStart"/>
        <w:r w:rsidRPr="00F17627" w:rsidR="00D142C0">
          <w:rPr>
            <w:sz w:val="20"/>
            <w:szCs w:val="20"/>
            <w:highlight w:val="white"/>
          </w:rPr>
          <w:t>Governança</w:t>
        </w:r>
        <w:proofErr w:type="spellEnd"/>
        <w:r w:rsidRPr="00F17627" w:rsidR="00D142C0">
          <w:rPr>
            <w:sz w:val="20"/>
            <w:szCs w:val="20"/>
            <w:highlight w:val="white"/>
          </w:rPr>
          <w:t xml:space="preserve"> Energètica a les Terres de l’Ebre. Generalitat de Catalunya: Departament de la Presidència.</w:t>
        </w:r>
      </w:hyperlink>
      <w:r w:rsidRPr="00F17627" w:rsidR="00D142C0">
        <w:rPr>
          <w:sz w:val="20"/>
          <w:szCs w:val="20"/>
          <w:highlight w:val="white"/>
        </w:rPr>
        <w:t xml:space="preserve"> </w:t>
      </w:r>
    </w:p>
    <w:p w:rsidRPr="00F17627" w:rsidR="00DC6339" w:rsidRDefault="00000000" w14:paraId="000000EC" w14:textId="77777777">
      <w:pPr>
        <w:pStyle w:val="Normal0"/>
        <w:numPr>
          <w:ilvl w:val="0"/>
          <w:numId w:val="12"/>
        </w:numPr>
        <w:shd w:val="clear" w:color="auto" w:fill="FFFFFF"/>
        <w:spacing w:after="200" w:line="240" w:lineRule="auto"/>
        <w:rPr>
          <w:sz w:val="20"/>
          <w:szCs w:val="20"/>
          <w:highlight w:val="white"/>
        </w:rPr>
      </w:pPr>
      <w:hyperlink r:id="rId48">
        <w:r w:rsidRPr="00F17627" w:rsidR="00D142C0">
          <w:rPr>
            <w:sz w:val="20"/>
            <w:szCs w:val="20"/>
            <w:highlight w:val="white"/>
          </w:rPr>
          <w:t xml:space="preserve">Fuertes, A., 2021. Un </w:t>
        </w:r>
        <w:proofErr w:type="spellStart"/>
        <w:r w:rsidRPr="00F17627" w:rsidR="00D142C0">
          <w:rPr>
            <w:sz w:val="20"/>
            <w:szCs w:val="20"/>
            <w:highlight w:val="white"/>
          </w:rPr>
          <w:t>macroprojecte</w:t>
        </w:r>
        <w:proofErr w:type="spellEnd"/>
        <w:r w:rsidRPr="00F17627" w:rsidR="00D142C0">
          <w:rPr>
            <w:sz w:val="20"/>
            <w:szCs w:val="20"/>
            <w:highlight w:val="white"/>
          </w:rPr>
          <w:t xml:space="preserve"> per a les Terres de l'Ebre: El magatzem d'energia «més gran del món». </w:t>
        </w:r>
      </w:hyperlink>
      <w:hyperlink r:id="rId49">
        <w:r w:rsidRPr="00F17627" w:rsidR="00D142C0">
          <w:rPr>
            <w:i/>
            <w:sz w:val="20"/>
            <w:szCs w:val="20"/>
            <w:highlight w:val="white"/>
          </w:rPr>
          <w:t>Tarragona digital</w:t>
        </w:r>
      </w:hyperlink>
      <w:hyperlink r:id="rId50">
        <w:r w:rsidRPr="00F17627" w:rsidR="00D142C0">
          <w:rPr>
            <w:sz w:val="20"/>
            <w:szCs w:val="20"/>
            <w:highlight w:val="white"/>
          </w:rPr>
          <w:t>.</w:t>
        </w:r>
      </w:hyperlink>
      <w:r w:rsidRPr="00F17627" w:rsidR="00D142C0">
        <w:rPr>
          <w:sz w:val="20"/>
          <w:szCs w:val="20"/>
          <w:highlight w:val="white"/>
        </w:rPr>
        <w:t xml:space="preserve"> </w:t>
      </w:r>
    </w:p>
    <w:p w:rsidRPr="00F17627" w:rsidR="00DC6339" w:rsidRDefault="00000000" w14:paraId="000000ED" w14:textId="77777777">
      <w:pPr>
        <w:pStyle w:val="Normal0"/>
        <w:numPr>
          <w:ilvl w:val="0"/>
          <w:numId w:val="12"/>
        </w:numPr>
        <w:shd w:val="clear" w:color="auto" w:fill="FFFFFF"/>
        <w:spacing w:after="200" w:line="240" w:lineRule="auto"/>
        <w:rPr>
          <w:sz w:val="20"/>
          <w:szCs w:val="20"/>
          <w:highlight w:val="white"/>
        </w:rPr>
      </w:pPr>
      <w:hyperlink r:id="rId51">
        <w:r w:rsidRPr="00F17627" w:rsidR="00D142C0">
          <w:rPr>
            <w:sz w:val="20"/>
            <w:szCs w:val="20"/>
            <w:highlight w:val="white"/>
          </w:rPr>
          <w:t>Puig Tomàs, O., 2022. Girona només produeix l’1,5% de l’electricitat de tot Catalunya. </w:t>
        </w:r>
      </w:hyperlink>
      <w:hyperlink r:id="rId52">
        <w:r w:rsidRPr="00F17627" w:rsidR="00D142C0">
          <w:rPr>
            <w:i/>
            <w:sz w:val="20"/>
            <w:szCs w:val="20"/>
            <w:highlight w:val="white"/>
          </w:rPr>
          <w:t>Diari de Girona</w:t>
        </w:r>
      </w:hyperlink>
      <w:hyperlink r:id="rId53">
        <w:r w:rsidRPr="00F17627" w:rsidR="00D142C0">
          <w:rPr>
            <w:sz w:val="20"/>
            <w:szCs w:val="20"/>
            <w:highlight w:val="white"/>
          </w:rPr>
          <w:t>.</w:t>
        </w:r>
      </w:hyperlink>
      <w:r w:rsidRPr="00F17627" w:rsidR="00D142C0">
        <w:rPr>
          <w:sz w:val="20"/>
          <w:szCs w:val="20"/>
          <w:highlight w:val="white"/>
        </w:rPr>
        <w:t xml:space="preserve"> </w:t>
      </w:r>
    </w:p>
    <w:p w:rsidRPr="00F17627" w:rsidR="00DC6339" w:rsidRDefault="00000000" w14:paraId="000000EE" w14:textId="77777777">
      <w:pPr>
        <w:pStyle w:val="Normal0"/>
        <w:numPr>
          <w:ilvl w:val="0"/>
          <w:numId w:val="12"/>
        </w:numPr>
        <w:shd w:val="clear" w:color="auto" w:fill="FFFFFF"/>
        <w:spacing w:after="200" w:line="240" w:lineRule="auto"/>
        <w:rPr>
          <w:sz w:val="20"/>
          <w:szCs w:val="20"/>
          <w:highlight w:val="white"/>
        </w:rPr>
      </w:pPr>
      <w:hyperlink r:id="rId54">
        <w:r w:rsidRPr="00F17627" w:rsidR="00D142C0">
          <w:rPr>
            <w:sz w:val="20"/>
            <w:szCs w:val="20"/>
            <w:highlight w:val="white"/>
          </w:rPr>
          <w:t xml:space="preserve">Redacció, (3/12/2021). ​Municipis afectats per la MAT </w:t>
        </w:r>
        <w:proofErr w:type="spellStart"/>
        <w:r w:rsidRPr="00F17627" w:rsidR="00D142C0">
          <w:rPr>
            <w:sz w:val="20"/>
            <w:szCs w:val="20"/>
            <w:highlight w:val="white"/>
          </w:rPr>
          <w:t>Valmuel</w:t>
        </w:r>
        <w:proofErr w:type="spellEnd"/>
        <w:r w:rsidRPr="00F17627" w:rsidR="00D142C0">
          <w:rPr>
            <w:sz w:val="20"/>
            <w:szCs w:val="20"/>
            <w:highlight w:val="white"/>
          </w:rPr>
          <w:t>-Begues es reuneixen amb el govern espanyol per reiterar el seu rebuig al projecte. Diari Nació Tarragona.</w:t>
        </w:r>
      </w:hyperlink>
      <w:r w:rsidRPr="00F17627" w:rsidR="00D142C0">
        <w:rPr>
          <w:sz w:val="20"/>
          <w:szCs w:val="20"/>
          <w:highlight w:val="white"/>
        </w:rPr>
        <w:t xml:space="preserve">  </w:t>
      </w:r>
    </w:p>
    <w:p w:rsidRPr="00F17627" w:rsidR="00DC6339" w:rsidRDefault="00000000" w14:paraId="000000EF" w14:textId="77777777">
      <w:pPr>
        <w:pStyle w:val="Normal0"/>
        <w:numPr>
          <w:ilvl w:val="0"/>
          <w:numId w:val="12"/>
        </w:numPr>
        <w:shd w:val="clear" w:color="auto" w:fill="FFFFFF"/>
        <w:spacing w:after="200" w:line="240" w:lineRule="auto"/>
        <w:rPr>
          <w:sz w:val="20"/>
          <w:szCs w:val="20"/>
          <w:highlight w:val="white"/>
        </w:rPr>
      </w:pPr>
      <w:hyperlink r:id="rId55">
        <w:r w:rsidRPr="00F17627" w:rsidR="00D142C0">
          <w:rPr>
            <w:sz w:val="20"/>
            <w:szCs w:val="20"/>
            <w:highlight w:val="white"/>
          </w:rPr>
          <w:t xml:space="preserve">Cabello, L. (2021). “Cataluña presenta al·legacions a la línia MAT </w:t>
        </w:r>
        <w:proofErr w:type="spellStart"/>
        <w:r w:rsidRPr="00F17627" w:rsidR="00D142C0">
          <w:rPr>
            <w:sz w:val="20"/>
            <w:szCs w:val="20"/>
            <w:highlight w:val="white"/>
          </w:rPr>
          <w:t>Valmuel</w:t>
        </w:r>
        <w:proofErr w:type="spellEnd"/>
        <w:r w:rsidRPr="00F17627" w:rsidR="00D142C0">
          <w:rPr>
            <w:sz w:val="20"/>
            <w:szCs w:val="20"/>
            <w:highlight w:val="white"/>
          </w:rPr>
          <w:t xml:space="preserve">-Begues de </w:t>
        </w:r>
        <w:proofErr w:type="spellStart"/>
        <w:r w:rsidRPr="00F17627" w:rsidR="00D142C0">
          <w:rPr>
            <w:sz w:val="20"/>
            <w:szCs w:val="20"/>
            <w:highlight w:val="white"/>
          </w:rPr>
          <w:t>Forestalia</w:t>
        </w:r>
        <w:proofErr w:type="spellEnd"/>
        <w:r w:rsidRPr="00F17627" w:rsidR="00D142C0">
          <w:rPr>
            <w:sz w:val="20"/>
            <w:szCs w:val="20"/>
            <w:highlight w:val="white"/>
          </w:rPr>
          <w:t xml:space="preserve">”. </w:t>
        </w:r>
      </w:hyperlink>
      <w:hyperlink r:id="rId56">
        <w:proofErr w:type="spellStart"/>
        <w:r w:rsidRPr="00F17627" w:rsidR="00D142C0">
          <w:rPr>
            <w:i/>
            <w:sz w:val="20"/>
            <w:szCs w:val="20"/>
            <w:highlight w:val="white"/>
          </w:rPr>
          <w:t>Pv</w:t>
        </w:r>
        <w:proofErr w:type="spellEnd"/>
        <w:r w:rsidRPr="00F17627" w:rsidR="00D142C0">
          <w:rPr>
            <w:i/>
            <w:sz w:val="20"/>
            <w:szCs w:val="20"/>
            <w:highlight w:val="white"/>
          </w:rPr>
          <w:t xml:space="preserve"> Magazine</w:t>
        </w:r>
      </w:hyperlink>
      <w:hyperlink r:id="rId57">
        <w:r w:rsidRPr="00F17627" w:rsidR="00D142C0">
          <w:rPr>
            <w:sz w:val="20"/>
            <w:szCs w:val="20"/>
            <w:highlight w:val="white"/>
          </w:rPr>
          <w:t>.</w:t>
        </w:r>
      </w:hyperlink>
      <w:r w:rsidRPr="00F17627" w:rsidR="00D142C0">
        <w:rPr>
          <w:sz w:val="20"/>
          <w:szCs w:val="20"/>
          <w:highlight w:val="white"/>
        </w:rPr>
        <w:t xml:space="preserve">  </w:t>
      </w:r>
    </w:p>
    <w:p w:rsidRPr="00F17627" w:rsidR="00DC6339" w:rsidRDefault="00D142C0" w14:paraId="000000F0" w14:textId="77777777">
      <w:pPr>
        <w:pStyle w:val="Normal0"/>
        <w:numPr>
          <w:ilvl w:val="0"/>
          <w:numId w:val="12"/>
        </w:numPr>
        <w:shd w:val="clear" w:color="auto" w:fill="FFFFFF"/>
        <w:spacing w:after="200" w:line="240" w:lineRule="auto"/>
        <w:rPr>
          <w:sz w:val="20"/>
          <w:szCs w:val="20"/>
          <w:highlight w:val="white"/>
        </w:rPr>
      </w:pPr>
      <w:r w:rsidRPr="00F17627">
        <w:rPr>
          <w:sz w:val="20"/>
          <w:szCs w:val="20"/>
          <w:highlight w:val="white"/>
        </w:rPr>
        <w:t xml:space="preserve">Amb.cat. 2022. </w:t>
      </w:r>
      <w:r w:rsidRPr="00F17627">
        <w:rPr>
          <w:i/>
          <w:sz w:val="20"/>
          <w:szCs w:val="20"/>
          <w:highlight w:val="white"/>
        </w:rPr>
        <w:t>Energia metropolitana</w:t>
      </w:r>
      <w:r w:rsidRPr="00F17627">
        <w:rPr>
          <w:sz w:val="20"/>
          <w:szCs w:val="20"/>
          <w:highlight w:val="white"/>
        </w:rPr>
        <w:t>. [online] Disponible a:</w:t>
      </w:r>
      <w:hyperlink r:id="rId58">
        <w:r w:rsidRPr="00F17627">
          <w:rPr>
            <w:sz w:val="20"/>
            <w:szCs w:val="20"/>
            <w:highlight w:val="white"/>
          </w:rPr>
          <w:t xml:space="preserve"> </w:t>
        </w:r>
      </w:hyperlink>
      <w:hyperlink r:id="rId59">
        <w:r w:rsidRPr="00F17627">
          <w:rPr>
            <w:color w:val="0563C1"/>
            <w:sz w:val="20"/>
            <w:szCs w:val="20"/>
            <w:highlight w:val="white"/>
          </w:rPr>
          <w:t>&lt;https://www.amb.cat/es/web/ecologia/sostenibilitat/transicio-energetica/energia-metropolitana&gt;</w:t>
        </w:r>
      </w:hyperlink>
      <w:r w:rsidRPr="00F17627">
        <w:rPr>
          <w:sz w:val="20"/>
          <w:szCs w:val="20"/>
          <w:highlight w:val="white"/>
        </w:rPr>
        <w:t xml:space="preserve"> </w:t>
      </w:r>
    </w:p>
    <w:sectPr w:rsidRPr="00F17627" w:rsidR="00DC6339">
      <w:headerReference w:type="default" r:id="rId60"/>
      <w:footerReference w:type="default" r:id="rId61"/>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310" w:rsidRDefault="008A3310" w14:paraId="1771DBE8" w14:textId="77777777">
      <w:pPr>
        <w:spacing w:after="0" w:line="240" w:lineRule="auto"/>
      </w:pPr>
      <w:r>
        <w:separator/>
      </w:r>
    </w:p>
  </w:endnote>
  <w:endnote w:type="continuationSeparator" w:id="0">
    <w:p w:rsidR="008A3310" w:rsidRDefault="008A3310" w14:paraId="631A92A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339" w:rsidRDefault="00D142C0" w14:paraId="000000F2" w14:textId="77777777">
    <w:pPr>
      <w:pStyle w:val="Normal0"/>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E17CB">
      <w:rPr>
        <w:noProof/>
        <w:color w:val="000000"/>
      </w:rPr>
      <w:t>1</w:t>
    </w:r>
    <w:r>
      <w:rPr>
        <w:color w:val="000000"/>
      </w:rPr>
      <w:fldChar w:fldCharType="end"/>
    </w:r>
  </w:p>
  <w:p w:rsidR="00DC6339" w:rsidRDefault="00DC6339" w14:paraId="000000F3" w14:textId="77777777">
    <w:pPr>
      <w:pStyle w:val="Normal0"/>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310" w:rsidRDefault="008A3310" w14:paraId="38CD2728" w14:textId="77777777">
      <w:pPr>
        <w:spacing w:after="0" w:line="240" w:lineRule="auto"/>
      </w:pPr>
      <w:r>
        <w:separator/>
      </w:r>
    </w:p>
  </w:footnote>
  <w:footnote w:type="continuationSeparator" w:id="0">
    <w:p w:rsidR="008A3310" w:rsidRDefault="008A3310" w14:paraId="62A33F0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339" w:rsidRDefault="00DC6339" w14:paraId="000000F1" w14:textId="77777777">
    <w:pPr>
      <w:pStyle w:val="Normal0"/>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7BCA"/>
    <w:multiLevelType w:val="multilevel"/>
    <w:tmpl w:val="0E00785E"/>
    <w:lvl w:ilvl="0">
      <w:start w:val="1"/>
      <w:numFmt w:val="bullet"/>
      <w:lvlText w:val="➢"/>
      <w:lvlJc w:val="left"/>
      <w:pPr>
        <w:ind w:left="720" w:hanging="360"/>
      </w:pPr>
      <w:rPr>
        <w:rFonts w:ascii="Times New Roman" w:hAnsi="Times New Roman" w:eastAsia="Times New Roman" w:cs="Times New Roman"/>
      </w:rPr>
    </w:lvl>
    <w:lvl w:ilvl="1">
      <w:start w:val="1"/>
      <w:numFmt w:val="bullet"/>
      <w:lvlText w:val="○"/>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37E995F"/>
    <w:multiLevelType w:val="multilevel"/>
    <w:tmpl w:val="73064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46D559"/>
    <w:multiLevelType w:val="multilevel"/>
    <w:tmpl w:val="64184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D2004B"/>
    <w:multiLevelType w:val="multilevel"/>
    <w:tmpl w:val="7F9C20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7661AB5"/>
    <w:multiLevelType w:val="multilevel"/>
    <w:tmpl w:val="26980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B47877"/>
    <w:multiLevelType w:val="multilevel"/>
    <w:tmpl w:val="79C63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4E955B"/>
    <w:multiLevelType w:val="multilevel"/>
    <w:tmpl w:val="06B0C65E"/>
    <w:lvl w:ilvl="0">
      <w:start w:val="1"/>
      <w:numFmt w:val="bullet"/>
      <w:lvlText w:val="➢"/>
      <w:lvlJc w:val="left"/>
      <w:pPr>
        <w:ind w:left="720" w:hanging="360"/>
      </w:pPr>
      <w:rPr>
        <w:rFonts w:ascii="Times New Roman" w:hAnsi="Times New Roman" w:eastAsia="Times New Roman" w:cs="Times New Roman"/>
      </w:rPr>
    </w:lvl>
    <w:lvl w:ilvl="1">
      <w:start w:val="1"/>
      <w:numFmt w:val="bullet"/>
      <w:lvlText w:val="○"/>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3AA00847"/>
    <w:multiLevelType w:val="multilevel"/>
    <w:tmpl w:val="85BC1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CFD477"/>
    <w:multiLevelType w:val="multilevel"/>
    <w:tmpl w:val="F0AE07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6AC44E"/>
    <w:multiLevelType w:val="multilevel"/>
    <w:tmpl w:val="F06CF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A24600"/>
    <w:multiLevelType w:val="multilevel"/>
    <w:tmpl w:val="8716B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516FA6"/>
    <w:multiLevelType w:val="multilevel"/>
    <w:tmpl w:val="C7F6CE32"/>
    <w:lvl w:ilvl="0">
      <w:start w:val="1"/>
      <w:numFmt w:val="bullet"/>
      <w:pStyle w:val="heading30"/>
      <w:lvlText w:val="●"/>
      <w:lvlJc w:val="left"/>
      <w:pPr>
        <w:ind w:left="720" w:hanging="360"/>
      </w:pPr>
      <w:rPr>
        <w:rFonts w:hint="default" w:ascii="Noto Sans Symbols" w:hAnsi="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32318F"/>
    <w:multiLevelType w:val="multilevel"/>
    <w:tmpl w:val="414AF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7E2BF9"/>
    <w:multiLevelType w:val="multilevel"/>
    <w:tmpl w:val="113CADFE"/>
    <w:lvl w:ilvl="0">
      <w:start w:val="1"/>
      <w:numFmt w:val="bullet"/>
      <w:lvlText w:val="•"/>
      <w:lvlJc w:val="left"/>
      <w:pPr>
        <w:ind w:left="1211" w:hanging="360"/>
      </w:pPr>
      <w:rPr>
        <w:rFonts w:ascii="Times New Roman" w:hAnsi="Times New Roman" w:eastAsia="Times New Roman" w:cs="Times New Roman"/>
      </w:rPr>
    </w:lvl>
    <w:lvl w:ilvl="1">
      <w:start w:val="1"/>
      <w:numFmt w:val="bullet"/>
      <w:lvlText w:val="o"/>
      <w:lvlJc w:val="left"/>
      <w:pPr>
        <w:ind w:left="1931" w:hanging="360"/>
      </w:pPr>
      <w:rPr>
        <w:rFonts w:ascii="Courier New" w:hAnsi="Courier New" w:eastAsia="Courier New" w:cs="Courier New"/>
      </w:rPr>
    </w:lvl>
    <w:lvl w:ilvl="2">
      <w:start w:val="1"/>
      <w:numFmt w:val="bullet"/>
      <w:lvlText w:val="▪"/>
      <w:lvlJc w:val="left"/>
      <w:pPr>
        <w:ind w:left="2651" w:hanging="360"/>
      </w:pPr>
      <w:rPr>
        <w:rFonts w:ascii="Noto Sans Symbols" w:hAnsi="Noto Sans Symbols" w:eastAsia="Noto Sans Symbols" w:cs="Noto Sans Symbols"/>
      </w:rPr>
    </w:lvl>
    <w:lvl w:ilvl="3">
      <w:start w:val="1"/>
      <w:numFmt w:val="bullet"/>
      <w:lvlText w:val="●"/>
      <w:lvlJc w:val="left"/>
      <w:pPr>
        <w:ind w:left="3371" w:hanging="360"/>
      </w:pPr>
      <w:rPr>
        <w:rFonts w:ascii="Noto Sans Symbols" w:hAnsi="Noto Sans Symbols" w:eastAsia="Noto Sans Symbols" w:cs="Noto Sans Symbols"/>
      </w:rPr>
    </w:lvl>
    <w:lvl w:ilvl="4">
      <w:start w:val="1"/>
      <w:numFmt w:val="bullet"/>
      <w:lvlText w:val="o"/>
      <w:lvlJc w:val="left"/>
      <w:pPr>
        <w:ind w:left="4091" w:hanging="360"/>
      </w:pPr>
      <w:rPr>
        <w:rFonts w:ascii="Courier New" w:hAnsi="Courier New" w:eastAsia="Courier New" w:cs="Courier New"/>
      </w:rPr>
    </w:lvl>
    <w:lvl w:ilvl="5">
      <w:start w:val="1"/>
      <w:numFmt w:val="bullet"/>
      <w:lvlText w:val="▪"/>
      <w:lvlJc w:val="left"/>
      <w:pPr>
        <w:ind w:left="4811" w:hanging="360"/>
      </w:pPr>
      <w:rPr>
        <w:rFonts w:ascii="Noto Sans Symbols" w:hAnsi="Noto Sans Symbols" w:eastAsia="Noto Sans Symbols" w:cs="Noto Sans Symbols"/>
      </w:rPr>
    </w:lvl>
    <w:lvl w:ilvl="6">
      <w:start w:val="1"/>
      <w:numFmt w:val="bullet"/>
      <w:lvlText w:val="●"/>
      <w:lvlJc w:val="left"/>
      <w:pPr>
        <w:ind w:left="5531" w:hanging="360"/>
      </w:pPr>
      <w:rPr>
        <w:rFonts w:ascii="Noto Sans Symbols" w:hAnsi="Noto Sans Symbols" w:eastAsia="Noto Sans Symbols" w:cs="Noto Sans Symbols"/>
      </w:rPr>
    </w:lvl>
    <w:lvl w:ilvl="7">
      <w:start w:val="1"/>
      <w:numFmt w:val="bullet"/>
      <w:lvlText w:val="o"/>
      <w:lvlJc w:val="left"/>
      <w:pPr>
        <w:ind w:left="6251" w:hanging="360"/>
      </w:pPr>
      <w:rPr>
        <w:rFonts w:ascii="Courier New" w:hAnsi="Courier New" w:eastAsia="Courier New" w:cs="Courier New"/>
      </w:rPr>
    </w:lvl>
    <w:lvl w:ilvl="8">
      <w:start w:val="1"/>
      <w:numFmt w:val="bullet"/>
      <w:lvlText w:val="▪"/>
      <w:lvlJc w:val="left"/>
      <w:pPr>
        <w:ind w:left="6971" w:hanging="360"/>
      </w:pPr>
      <w:rPr>
        <w:rFonts w:ascii="Noto Sans Symbols" w:hAnsi="Noto Sans Symbols" w:eastAsia="Noto Sans Symbols" w:cs="Noto Sans Symbols"/>
      </w:rPr>
    </w:lvl>
  </w:abstractNum>
  <w:abstractNum w:abstractNumId="14" w15:restartNumberingAfterBreak="0">
    <w:nsid w:val="4F5D38A0"/>
    <w:multiLevelType w:val="hybridMultilevel"/>
    <w:tmpl w:val="A9DCD59C"/>
    <w:lvl w:ilvl="0" w:tplc="4224E454">
      <w:start w:val="1"/>
      <w:numFmt w:val="bullet"/>
      <w:lvlText w:val=""/>
      <w:lvlJc w:val="left"/>
      <w:pPr>
        <w:ind w:left="720" w:hanging="360"/>
      </w:pPr>
      <w:rPr>
        <w:rFonts w:hint="default" w:ascii="Symbol" w:hAnsi="Symbol"/>
      </w:rPr>
    </w:lvl>
    <w:lvl w:ilvl="1" w:tplc="1076DE42">
      <w:start w:val="1"/>
      <w:numFmt w:val="bullet"/>
      <w:lvlText w:val="●"/>
      <w:lvlJc w:val="left"/>
      <w:pPr>
        <w:ind w:left="1440" w:hanging="360"/>
      </w:pPr>
      <w:rPr>
        <w:rFonts w:hint="default" w:ascii="Noto Sans Symbols" w:hAnsi="Noto Sans Symbols"/>
      </w:rPr>
    </w:lvl>
    <w:lvl w:ilvl="2" w:tplc="3022CE52">
      <w:start w:val="1"/>
      <w:numFmt w:val="bullet"/>
      <w:lvlText w:val=""/>
      <w:lvlJc w:val="left"/>
      <w:pPr>
        <w:ind w:left="2160" w:hanging="360"/>
      </w:pPr>
      <w:rPr>
        <w:rFonts w:hint="default" w:ascii="Wingdings" w:hAnsi="Wingdings"/>
      </w:rPr>
    </w:lvl>
    <w:lvl w:ilvl="3" w:tplc="9D4856C4">
      <w:start w:val="1"/>
      <w:numFmt w:val="bullet"/>
      <w:lvlText w:val=""/>
      <w:lvlJc w:val="left"/>
      <w:pPr>
        <w:ind w:left="2880" w:hanging="360"/>
      </w:pPr>
      <w:rPr>
        <w:rFonts w:hint="default" w:ascii="Symbol" w:hAnsi="Symbol"/>
      </w:rPr>
    </w:lvl>
    <w:lvl w:ilvl="4" w:tplc="14708002">
      <w:start w:val="1"/>
      <w:numFmt w:val="bullet"/>
      <w:lvlText w:val="o"/>
      <w:lvlJc w:val="left"/>
      <w:pPr>
        <w:ind w:left="3600" w:hanging="360"/>
      </w:pPr>
      <w:rPr>
        <w:rFonts w:hint="default" w:ascii="Courier New" w:hAnsi="Courier New"/>
      </w:rPr>
    </w:lvl>
    <w:lvl w:ilvl="5" w:tplc="74F442AC">
      <w:start w:val="1"/>
      <w:numFmt w:val="bullet"/>
      <w:lvlText w:val=""/>
      <w:lvlJc w:val="left"/>
      <w:pPr>
        <w:ind w:left="4320" w:hanging="360"/>
      </w:pPr>
      <w:rPr>
        <w:rFonts w:hint="default" w:ascii="Wingdings" w:hAnsi="Wingdings"/>
      </w:rPr>
    </w:lvl>
    <w:lvl w:ilvl="6" w:tplc="3D2E7952">
      <w:start w:val="1"/>
      <w:numFmt w:val="bullet"/>
      <w:lvlText w:val=""/>
      <w:lvlJc w:val="left"/>
      <w:pPr>
        <w:ind w:left="5040" w:hanging="360"/>
      </w:pPr>
      <w:rPr>
        <w:rFonts w:hint="default" w:ascii="Symbol" w:hAnsi="Symbol"/>
      </w:rPr>
    </w:lvl>
    <w:lvl w:ilvl="7" w:tplc="A9DABF76">
      <w:start w:val="1"/>
      <w:numFmt w:val="bullet"/>
      <w:lvlText w:val="o"/>
      <w:lvlJc w:val="left"/>
      <w:pPr>
        <w:ind w:left="5760" w:hanging="360"/>
      </w:pPr>
      <w:rPr>
        <w:rFonts w:hint="default" w:ascii="Courier New" w:hAnsi="Courier New"/>
      </w:rPr>
    </w:lvl>
    <w:lvl w:ilvl="8" w:tplc="BA443880">
      <w:start w:val="1"/>
      <w:numFmt w:val="bullet"/>
      <w:lvlText w:val=""/>
      <w:lvlJc w:val="left"/>
      <w:pPr>
        <w:ind w:left="6480" w:hanging="360"/>
      </w:pPr>
      <w:rPr>
        <w:rFonts w:hint="default" w:ascii="Wingdings" w:hAnsi="Wingdings"/>
      </w:rPr>
    </w:lvl>
  </w:abstractNum>
  <w:abstractNum w:abstractNumId="15" w15:restartNumberingAfterBreak="0">
    <w:nsid w:val="550EAD7B"/>
    <w:multiLevelType w:val="multilevel"/>
    <w:tmpl w:val="597C7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C62ED8"/>
    <w:multiLevelType w:val="multilevel"/>
    <w:tmpl w:val="C54C9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3B50D0"/>
    <w:multiLevelType w:val="multilevel"/>
    <w:tmpl w:val="BCCC5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4297AD"/>
    <w:multiLevelType w:val="multilevel"/>
    <w:tmpl w:val="F5A2E0E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5E030FFD"/>
    <w:multiLevelType w:val="multilevel"/>
    <w:tmpl w:val="5E78A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C50DBE"/>
    <w:multiLevelType w:val="multilevel"/>
    <w:tmpl w:val="1F463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FA4586"/>
    <w:multiLevelType w:val="multilevel"/>
    <w:tmpl w:val="C23277F2"/>
    <w:lvl w:ilvl="0">
      <w:start w:val="1"/>
      <w:numFmt w:val="bullet"/>
      <w:lvlText w:val="➢"/>
      <w:lvlJc w:val="left"/>
      <w:pPr>
        <w:ind w:left="720" w:hanging="360"/>
      </w:pPr>
      <w:rPr>
        <w:rFonts w:ascii="Times New Roman" w:hAnsi="Times New Roman" w:eastAsia="Times New Roman" w:cs="Times New Roman"/>
      </w:rPr>
    </w:lvl>
    <w:lvl w:ilvl="1">
      <w:start w:val="1"/>
      <w:numFmt w:val="bullet"/>
      <w:lvlText w:val="○"/>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280913367">
    <w:abstractNumId w:val="14"/>
  </w:num>
  <w:num w:numId="2" w16cid:durableId="1696536017">
    <w:abstractNumId w:val="18"/>
  </w:num>
  <w:num w:numId="3" w16cid:durableId="2122525588">
    <w:abstractNumId w:val="6"/>
  </w:num>
  <w:num w:numId="4" w16cid:durableId="1826621820">
    <w:abstractNumId w:val="7"/>
  </w:num>
  <w:num w:numId="5" w16cid:durableId="124276039">
    <w:abstractNumId w:val="0"/>
  </w:num>
  <w:num w:numId="6" w16cid:durableId="648636610">
    <w:abstractNumId w:val="12"/>
  </w:num>
  <w:num w:numId="7" w16cid:durableId="858005963">
    <w:abstractNumId w:val="13"/>
  </w:num>
  <w:num w:numId="8" w16cid:durableId="2044819713">
    <w:abstractNumId w:val="10"/>
  </w:num>
  <w:num w:numId="9" w16cid:durableId="2111007102">
    <w:abstractNumId w:val="11"/>
  </w:num>
  <w:num w:numId="10" w16cid:durableId="633292115">
    <w:abstractNumId w:val="8"/>
  </w:num>
  <w:num w:numId="11" w16cid:durableId="483548654">
    <w:abstractNumId w:val="17"/>
  </w:num>
  <w:num w:numId="12" w16cid:durableId="1956401613">
    <w:abstractNumId w:val="15"/>
  </w:num>
  <w:num w:numId="13" w16cid:durableId="1997411612">
    <w:abstractNumId w:val="19"/>
  </w:num>
  <w:num w:numId="14" w16cid:durableId="1375740761">
    <w:abstractNumId w:val="1"/>
  </w:num>
  <w:num w:numId="15" w16cid:durableId="347561905">
    <w:abstractNumId w:val="21"/>
  </w:num>
  <w:num w:numId="16" w16cid:durableId="1761566086">
    <w:abstractNumId w:val="9"/>
  </w:num>
  <w:num w:numId="17" w16cid:durableId="1300501667">
    <w:abstractNumId w:val="16"/>
  </w:num>
  <w:num w:numId="18" w16cid:durableId="647511621">
    <w:abstractNumId w:val="3"/>
  </w:num>
  <w:num w:numId="19" w16cid:durableId="2095079941">
    <w:abstractNumId w:val="4"/>
  </w:num>
  <w:num w:numId="20" w16cid:durableId="272136826">
    <w:abstractNumId w:val="2"/>
  </w:num>
  <w:num w:numId="21" w16cid:durableId="860318056">
    <w:abstractNumId w:val="5"/>
  </w:num>
  <w:num w:numId="22" w16cid:durableId="13349872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43240A"/>
    <w:rsid w:val="00015A0A"/>
    <w:rsid w:val="0002143E"/>
    <w:rsid w:val="00062B35"/>
    <w:rsid w:val="000D168E"/>
    <w:rsid w:val="000E17CB"/>
    <w:rsid w:val="000E3DC1"/>
    <w:rsid w:val="001960A0"/>
    <w:rsid w:val="001A7DF7"/>
    <w:rsid w:val="001D12ED"/>
    <w:rsid w:val="00202C88"/>
    <w:rsid w:val="0022467B"/>
    <w:rsid w:val="00225331"/>
    <w:rsid w:val="00271A84"/>
    <w:rsid w:val="002A1781"/>
    <w:rsid w:val="002C3144"/>
    <w:rsid w:val="002D67B0"/>
    <w:rsid w:val="002D7E9F"/>
    <w:rsid w:val="002F610A"/>
    <w:rsid w:val="00330ED2"/>
    <w:rsid w:val="0036549F"/>
    <w:rsid w:val="003B31A3"/>
    <w:rsid w:val="003D1966"/>
    <w:rsid w:val="003D6871"/>
    <w:rsid w:val="003D7B0F"/>
    <w:rsid w:val="004218D0"/>
    <w:rsid w:val="00470CBA"/>
    <w:rsid w:val="004840EB"/>
    <w:rsid w:val="004B22EB"/>
    <w:rsid w:val="004B5A9E"/>
    <w:rsid w:val="00590494"/>
    <w:rsid w:val="005A4424"/>
    <w:rsid w:val="005B52DB"/>
    <w:rsid w:val="005B57FA"/>
    <w:rsid w:val="005C69FF"/>
    <w:rsid w:val="005F4726"/>
    <w:rsid w:val="005F575C"/>
    <w:rsid w:val="006A4A40"/>
    <w:rsid w:val="006A7504"/>
    <w:rsid w:val="006A7B1E"/>
    <w:rsid w:val="0074098F"/>
    <w:rsid w:val="00762875"/>
    <w:rsid w:val="00794E24"/>
    <w:rsid w:val="007969BC"/>
    <w:rsid w:val="007E26B7"/>
    <w:rsid w:val="007E5687"/>
    <w:rsid w:val="007E7B06"/>
    <w:rsid w:val="00823995"/>
    <w:rsid w:val="008416FE"/>
    <w:rsid w:val="0088192E"/>
    <w:rsid w:val="008A225F"/>
    <w:rsid w:val="008A3310"/>
    <w:rsid w:val="008B613A"/>
    <w:rsid w:val="008D7307"/>
    <w:rsid w:val="0093222C"/>
    <w:rsid w:val="009B7783"/>
    <w:rsid w:val="009D658A"/>
    <w:rsid w:val="009E55D5"/>
    <w:rsid w:val="00A15610"/>
    <w:rsid w:val="00A24409"/>
    <w:rsid w:val="00A9206C"/>
    <w:rsid w:val="00AC1EC0"/>
    <w:rsid w:val="00AD020A"/>
    <w:rsid w:val="00AE3F3E"/>
    <w:rsid w:val="00B010B4"/>
    <w:rsid w:val="00B1062F"/>
    <w:rsid w:val="00B11202"/>
    <w:rsid w:val="00B46F3A"/>
    <w:rsid w:val="00BF6DAE"/>
    <w:rsid w:val="00C02FB9"/>
    <w:rsid w:val="00C138C2"/>
    <w:rsid w:val="00CD361A"/>
    <w:rsid w:val="00CE4780"/>
    <w:rsid w:val="00CF31E7"/>
    <w:rsid w:val="00D142C0"/>
    <w:rsid w:val="00D75F46"/>
    <w:rsid w:val="00D9541B"/>
    <w:rsid w:val="00DB4DE5"/>
    <w:rsid w:val="00DC054F"/>
    <w:rsid w:val="00DC6339"/>
    <w:rsid w:val="00DD3E54"/>
    <w:rsid w:val="00E074D9"/>
    <w:rsid w:val="00E16116"/>
    <w:rsid w:val="00E4332C"/>
    <w:rsid w:val="00EB0992"/>
    <w:rsid w:val="00EB47F1"/>
    <w:rsid w:val="00EC12A8"/>
    <w:rsid w:val="00ED3893"/>
    <w:rsid w:val="00EE4B50"/>
    <w:rsid w:val="00F17627"/>
    <w:rsid w:val="00F24D0D"/>
    <w:rsid w:val="00F7416A"/>
    <w:rsid w:val="00F97766"/>
    <w:rsid w:val="00FC1952"/>
    <w:rsid w:val="0610626E"/>
    <w:rsid w:val="0711BC63"/>
    <w:rsid w:val="10475283"/>
    <w:rsid w:val="20E2EC97"/>
    <w:rsid w:val="5C43240A"/>
    <w:rsid w:val="63C1885D"/>
    <w:rsid w:val="69C3E248"/>
  </w:rsids>
  <m:mathPr>
    <m:mathFont m:val="Cambria Math"/>
    <m:brkBin m:val="before"/>
    <m:brkBinSub m:val="--"/>
    <m:smallFrac m:val="0"/>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E733"/>
  <w15:docId w15:val="{F6432528-2870-4339-B876-F4294687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ca" w:eastAsia="es-E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Ttulo1">
    <w:name w:val="heading 1"/>
    <w:basedOn w:val="Normal"/>
    <w:next w:val="Normal"/>
    <w:pPr>
      <w:keepNext/>
      <w:keepLines/>
      <w:spacing w:before="240" w:after="0"/>
      <w:jc w:val="center"/>
      <w:outlineLvl w:val="0"/>
    </w:pPr>
    <w:rPr>
      <w:sz w:val="26"/>
      <w:szCs w:val="26"/>
    </w:rPr>
  </w:style>
  <w:style w:type="paragraph" w:styleId="Ttulo2">
    <w:name w:val="heading 2"/>
    <w:basedOn w:val="Normal"/>
    <w:next w:val="Normal"/>
    <w:pPr>
      <w:keepNext/>
      <w:keepLines/>
      <w:spacing w:before="40" w:after="0"/>
      <w:jc w:val="center"/>
      <w:outlineLvl w:val="1"/>
    </w:pPr>
    <w:rPr>
      <w:b/>
      <w:smallCaps/>
      <w:sz w:val="24"/>
      <w:szCs w:val="24"/>
    </w:rPr>
  </w:style>
  <w:style w:type="paragraph" w:styleId="Ttulo3">
    <w:name w:val="heading 3"/>
    <w:basedOn w:val="Normal"/>
    <w:next w:val="Normal"/>
    <w:pPr>
      <w:keepNext/>
      <w:keepLines/>
      <w:spacing w:before="40" w:after="0"/>
      <w:ind w:left="720" w:hanging="360"/>
      <w:jc w:val="left"/>
      <w:outlineLvl w:val="2"/>
    </w:pPr>
    <w:rPr>
      <w:i/>
      <w:sz w:val="24"/>
      <w:szCs w:val="24"/>
    </w:rPr>
  </w:style>
  <w:style w:type="paragraph" w:styleId="Ttulo4">
    <w:name w:val="heading 4"/>
    <w:basedOn w:val="Normal"/>
    <w:next w:val="Normal"/>
    <w:pPr>
      <w:keepNext/>
      <w:keepLines/>
      <w:spacing w:before="40" w:after="0"/>
      <w:outlineLvl w:val="3"/>
    </w:pPr>
    <w:rPr>
      <w:rFonts w:ascii="Calibri" w:hAnsi="Calibri" w:eastAsia="Calibri" w:cs="Calibri"/>
      <w:i/>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pPr>
      <w:spacing w:after="0" w:line="240" w:lineRule="auto"/>
      <w:jc w:val="center"/>
    </w:pPr>
    <w:rPr>
      <w:sz w:val="30"/>
      <w:szCs w:val="30"/>
    </w:rPr>
  </w:style>
  <w:style w:type="paragraph" w:styleId="Normal0" w:customStyle="1">
    <w:name w:val="Normal0"/>
    <w:qFormat/>
    <w:rsid w:val="00612D57"/>
    <w:rPr>
      <w:lang w:val="ca-ES"/>
    </w:rPr>
  </w:style>
  <w:style w:type="paragraph" w:styleId="heading10" w:customStyle="1">
    <w:name w:val="heading 10"/>
    <w:basedOn w:val="Normal0"/>
    <w:next w:val="Normal0"/>
    <w:link w:val="Ttol1Car"/>
    <w:uiPriority w:val="9"/>
    <w:qFormat/>
    <w:rsid w:val="00333FFD"/>
    <w:pPr>
      <w:keepNext/>
      <w:keepLines/>
      <w:spacing w:before="240" w:after="0"/>
      <w:jc w:val="center"/>
      <w:outlineLvl w:val="0"/>
    </w:pPr>
    <w:rPr>
      <w:rFonts w:eastAsiaTheme="majorEastAsia" w:cstheme="majorBidi"/>
      <w:sz w:val="26"/>
      <w:szCs w:val="32"/>
    </w:rPr>
  </w:style>
  <w:style w:type="paragraph" w:styleId="heading20" w:customStyle="1">
    <w:name w:val="heading 20"/>
    <w:basedOn w:val="Normal0"/>
    <w:next w:val="Normal0"/>
    <w:link w:val="Ttol2Car"/>
    <w:autoRedefine/>
    <w:uiPriority w:val="9"/>
    <w:unhideWhenUsed/>
    <w:qFormat/>
    <w:rsid w:val="00236A58"/>
    <w:pPr>
      <w:keepNext/>
      <w:keepLines/>
      <w:spacing w:before="40" w:after="0"/>
      <w:jc w:val="center"/>
      <w:outlineLvl w:val="1"/>
    </w:pPr>
    <w:rPr>
      <w:rFonts w:eastAsiaTheme="majorEastAsia" w:cstheme="majorBidi"/>
      <w:b/>
      <w:smallCaps/>
      <w:sz w:val="24"/>
      <w:szCs w:val="26"/>
    </w:rPr>
  </w:style>
  <w:style w:type="paragraph" w:styleId="heading30" w:customStyle="1">
    <w:name w:val="heading 30"/>
    <w:basedOn w:val="Normal0"/>
    <w:next w:val="Normal0"/>
    <w:link w:val="Ttol3Car"/>
    <w:autoRedefine/>
    <w:uiPriority w:val="9"/>
    <w:unhideWhenUsed/>
    <w:qFormat/>
    <w:rsid w:val="00214B7A"/>
    <w:pPr>
      <w:keepNext/>
      <w:keepLines/>
      <w:numPr>
        <w:numId w:val="9"/>
      </w:numPr>
      <w:spacing w:before="40" w:after="0"/>
      <w:jc w:val="left"/>
      <w:outlineLvl w:val="2"/>
    </w:pPr>
    <w:rPr>
      <w:rFonts w:eastAsiaTheme="majorEastAsia" w:cstheme="majorBidi"/>
      <w:i/>
      <w:sz w:val="24"/>
      <w:szCs w:val="24"/>
    </w:rPr>
  </w:style>
  <w:style w:type="paragraph" w:styleId="heading40" w:customStyle="1">
    <w:name w:val="heading 40"/>
    <w:basedOn w:val="Normal0"/>
    <w:next w:val="Normal0"/>
    <w:link w:val="Ttol4Car"/>
    <w:uiPriority w:val="9"/>
    <w:semiHidden/>
    <w:unhideWhenUsed/>
    <w:qFormat/>
    <w:rsid w:val="00C568E8"/>
    <w:pPr>
      <w:keepNext/>
      <w:keepLines/>
      <w:spacing w:before="40" w:after="0"/>
      <w:outlineLvl w:val="3"/>
    </w:pPr>
    <w:rPr>
      <w:rFonts w:asciiTheme="majorHAnsi" w:hAnsiTheme="majorHAnsi" w:eastAsiaTheme="majorEastAsia" w:cstheme="majorBidi"/>
      <w:i/>
      <w:iCs/>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character" w:styleId="Ttol3Car" w:customStyle="1">
    <w:name w:val="Títol 3 Car"/>
    <w:basedOn w:val="Fuentedeprrafopredeter"/>
    <w:link w:val="heading30"/>
    <w:uiPriority w:val="9"/>
    <w:rsid w:val="00214B7A"/>
    <w:rPr>
      <w:rFonts w:ascii="Times New Roman" w:hAnsi="Times New Roman" w:eastAsiaTheme="majorEastAsia" w:cstheme="majorBidi"/>
      <w:i/>
      <w:sz w:val="24"/>
      <w:szCs w:val="24"/>
      <w:lang w:val="ca-ES"/>
    </w:rPr>
  </w:style>
  <w:style w:type="character" w:styleId="Ttol2Car" w:customStyle="1">
    <w:name w:val="Títol 2 Car"/>
    <w:basedOn w:val="Fuentedeprrafopredeter"/>
    <w:link w:val="heading20"/>
    <w:uiPriority w:val="9"/>
    <w:rsid w:val="00236A58"/>
    <w:rPr>
      <w:rFonts w:ascii="Times New Roman" w:hAnsi="Times New Roman" w:eastAsiaTheme="majorEastAsia" w:cstheme="majorBidi"/>
      <w:b/>
      <w:smallCaps/>
      <w:sz w:val="24"/>
      <w:szCs w:val="26"/>
      <w:lang w:val="ca-ES"/>
    </w:rPr>
  </w:style>
  <w:style w:type="character" w:styleId="Ttol1Car" w:customStyle="1">
    <w:name w:val="Títol 1 Car"/>
    <w:basedOn w:val="Fuentedeprrafopredeter"/>
    <w:link w:val="heading10"/>
    <w:uiPriority w:val="9"/>
    <w:rsid w:val="00333FFD"/>
    <w:rPr>
      <w:rFonts w:ascii="Times New Roman" w:hAnsi="Times New Roman" w:eastAsiaTheme="majorEastAsia" w:cstheme="majorBidi"/>
      <w:sz w:val="26"/>
      <w:szCs w:val="32"/>
      <w:lang w:val="ca-ES"/>
    </w:rPr>
  </w:style>
  <w:style w:type="character" w:styleId="Ttol4Car" w:customStyle="1">
    <w:name w:val="Títol 4 Car"/>
    <w:basedOn w:val="Fuentedeprrafopredeter"/>
    <w:link w:val="heading40"/>
    <w:uiPriority w:val="9"/>
    <w:semiHidden/>
    <w:rsid w:val="00C568E8"/>
    <w:rPr>
      <w:rFonts w:asciiTheme="majorHAnsi" w:hAnsiTheme="majorHAnsi" w:eastAsiaTheme="majorEastAsia" w:cstheme="majorBidi"/>
      <w:i/>
      <w:iCs/>
      <w:lang w:val="ca-ES"/>
    </w:rPr>
  </w:style>
  <w:style w:type="paragraph" w:styleId="Title0" w:customStyle="1">
    <w:name w:val="Title0"/>
    <w:basedOn w:val="Normal0"/>
    <w:next w:val="Normal0"/>
    <w:link w:val="TtolCar"/>
    <w:uiPriority w:val="10"/>
    <w:qFormat/>
    <w:rsid w:val="00625576"/>
    <w:pPr>
      <w:spacing w:after="0" w:line="240" w:lineRule="auto"/>
      <w:contextualSpacing/>
      <w:jc w:val="center"/>
    </w:pPr>
    <w:rPr>
      <w:rFonts w:eastAsiaTheme="majorEastAsia" w:cstheme="majorBidi"/>
      <w:spacing w:val="-10"/>
      <w:kern w:val="28"/>
      <w:sz w:val="30"/>
      <w:szCs w:val="56"/>
    </w:rPr>
  </w:style>
  <w:style w:type="character" w:styleId="TtolCar" w:customStyle="1">
    <w:name w:val="Títol Car"/>
    <w:basedOn w:val="Fuentedeprrafopredeter"/>
    <w:link w:val="Title0"/>
    <w:uiPriority w:val="10"/>
    <w:rsid w:val="00625576"/>
    <w:rPr>
      <w:rFonts w:ascii="Times New Roman" w:hAnsi="Times New Roman" w:eastAsiaTheme="majorEastAsia" w:cstheme="majorBidi"/>
      <w:spacing w:val="-10"/>
      <w:kern w:val="28"/>
      <w:sz w:val="30"/>
      <w:szCs w:val="56"/>
      <w:lang w:val="ca-ES"/>
    </w:rPr>
  </w:style>
  <w:style w:type="paragraph" w:styleId="Subttulo">
    <w:name w:val="Subtitle"/>
    <w:basedOn w:val="Normal0"/>
    <w:next w:val="Normal0"/>
    <w:link w:val="SubttuloCar"/>
    <w:uiPriority w:val="11"/>
    <w:qFormat/>
    <w:rsid w:val="00F64B83"/>
    <w:pPr>
      <w:numPr>
        <w:ilvl w:val="1"/>
      </w:numPr>
      <w:jc w:val="left"/>
    </w:pPr>
    <w:rPr>
      <w:rFonts w:eastAsiaTheme="minorEastAsia"/>
      <w:i/>
      <w:color w:val="2F5496" w:themeColor="accent1" w:themeShade="BF"/>
      <w:spacing w:val="15"/>
    </w:rPr>
  </w:style>
  <w:style w:type="character" w:styleId="SubttuloCar" w:customStyle="1">
    <w:name w:val="Subtítulo Car"/>
    <w:basedOn w:val="Fuentedeprrafopredeter"/>
    <w:link w:val="Subttulo"/>
    <w:uiPriority w:val="11"/>
    <w:rsid w:val="00F64B83"/>
    <w:rPr>
      <w:rFonts w:ascii="Times New Roman" w:hAnsi="Times New Roman" w:eastAsiaTheme="minorEastAsia"/>
      <w:i/>
      <w:color w:val="2F5496" w:themeColor="accent1" w:themeShade="BF"/>
      <w:spacing w:val="15"/>
      <w:lang w:val="ca-ES"/>
    </w:rPr>
  </w:style>
  <w:style w:type="paragraph" w:styleId="Encabezado">
    <w:name w:val="header"/>
    <w:basedOn w:val="Normal0"/>
    <w:link w:val="EncabezadoCar"/>
    <w:uiPriority w:val="99"/>
    <w:unhideWhenUsed/>
    <w:rsid w:val="00333FFD"/>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33FFD"/>
    <w:rPr>
      <w:rFonts w:ascii="Times New Roman" w:hAnsi="Times New Roman"/>
      <w:lang w:val="ca-ES"/>
    </w:rPr>
  </w:style>
  <w:style w:type="paragraph" w:styleId="Piedepgina">
    <w:name w:val="footer"/>
    <w:basedOn w:val="Normal0"/>
    <w:link w:val="PiedepginaCar"/>
    <w:uiPriority w:val="99"/>
    <w:unhideWhenUsed/>
    <w:rsid w:val="00333FFD"/>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33FFD"/>
    <w:rPr>
      <w:rFonts w:ascii="Times New Roman" w:hAnsi="Times New Roman"/>
      <w:lang w:val="ca-ES"/>
    </w:rPr>
  </w:style>
  <w:style w:type="paragraph" w:styleId="Textonotapie">
    <w:name w:val="footnote text"/>
    <w:basedOn w:val="Normal0"/>
    <w:link w:val="TextonotapieCar"/>
    <w:uiPriority w:val="99"/>
    <w:semiHidden/>
    <w:unhideWhenUsed/>
    <w:rsid w:val="009327D5"/>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9327D5"/>
    <w:rPr>
      <w:rFonts w:ascii="Times New Roman" w:hAnsi="Times New Roman"/>
      <w:sz w:val="20"/>
      <w:szCs w:val="20"/>
      <w:lang w:val="ca-ES"/>
    </w:rPr>
  </w:style>
  <w:style w:type="character" w:styleId="Refdenotaalpie">
    <w:name w:val="footnote reference"/>
    <w:basedOn w:val="Fuentedeprrafopredeter"/>
    <w:uiPriority w:val="99"/>
    <w:semiHidden/>
    <w:unhideWhenUsed/>
    <w:rsid w:val="009327D5"/>
    <w:rPr>
      <w:vertAlign w:val="superscript"/>
    </w:rPr>
  </w:style>
  <w:style w:type="character" w:styleId="Hipervnculo">
    <w:name w:val="Hyperlink"/>
    <w:basedOn w:val="Fuentedeprrafopredeter"/>
    <w:uiPriority w:val="99"/>
    <w:unhideWhenUsed/>
    <w:rsid w:val="00597810"/>
    <w:rPr>
      <w:color w:val="0563C1" w:themeColor="hyperlink"/>
      <w:u w:val="single"/>
    </w:rPr>
  </w:style>
  <w:style w:type="character" w:styleId="Hipervnculovisitado">
    <w:name w:val="FollowedHyperlink"/>
    <w:basedOn w:val="Fuentedeprrafopredeter"/>
    <w:uiPriority w:val="99"/>
    <w:semiHidden/>
    <w:unhideWhenUsed/>
    <w:rsid w:val="00597810"/>
    <w:rPr>
      <w:color w:val="954F72" w:themeColor="followedHyperlink"/>
      <w:u w:val="single"/>
    </w:rPr>
  </w:style>
  <w:style w:type="table" w:styleId="Tablaconcuadrcula">
    <w:name w:val="Table Grid"/>
    <w:basedOn w:val="NormalTable0"/>
    <w:uiPriority w:val="39"/>
    <w:rsid w:val="009379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0"/>
    <w:uiPriority w:val="34"/>
    <w:qFormat/>
    <w:rsid w:val="006A2FEF"/>
    <w:pPr>
      <w:spacing w:line="360" w:lineRule="auto"/>
      <w:ind w:left="720"/>
      <w:contextualSpacing/>
    </w:pPr>
    <w:rPr>
      <w:sz w:val="24"/>
    </w:rPr>
  </w:style>
  <w:style w:type="paragraph" w:styleId="NormalWeb">
    <w:name w:val="Normal (Web)"/>
    <w:basedOn w:val="Normal0"/>
    <w:uiPriority w:val="99"/>
    <w:unhideWhenUsed/>
    <w:rsid w:val="00A83CAB"/>
    <w:pPr>
      <w:spacing w:before="100" w:beforeAutospacing="1" w:after="100" w:afterAutospacing="1" w:line="240" w:lineRule="auto"/>
      <w:jc w:val="left"/>
    </w:pPr>
    <w:rPr>
      <w:sz w:val="24"/>
      <w:szCs w:val="24"/>
      <w:lang w:val="es-ES"/>
    </w:rPr>
  </w:style>
  <w:style w:type="table" w:styleId="Tablanormal11" w:customStyle="1">
    <w:name w:val="Tabla normal 11"/>
    <w:basedOn w:val="NormalTable0"/>
    <w:uiPriority w:val="41"/>
    <w:rsid w:val="00C57EF1"/>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0" w:customStyle="1">
    <w:name w:val="Subtitle0"/>
    <w:basedOn w:val="Normal0"/>
    <w:next w:val="Normal0"/>
    <w:pPr>
      <w:jc w:val="left"/>
    </w:pPr>
    <w:rPr>
      <w:i/>
      <w:color w:val="2F5496"/>
    </w:rPr>
  </w:style>
  <w:style w:type="table" w:styleId="a" w:customStyle="1">
    <w:basedOn w:val="Tablanormal"/>
    <w:tblPr>
      <w:tblStyleRowBandSize w:val="1"/>
      <w:tblStyleColBandSize w:val="1"/>
      <w:tblCellMar>
        <w:top w:w="100" w:type="dxa"/>
        <w:left w:w="100" w:type="dxa"/>
        <w:bottom w:w="100" w:type="dxa"/>
        <w:right w:w="100" w:type="dxa"/>
      </w:tblCellMar>
    </w:tblPr>
  </w:style>
  <w:style w:type="table" w:styleId="a0" w:customStyle="1">
    <w:basedOn w:val="Tablanormal"/>
    <w:tblPr>
      <w:tblStyleRowBandSize w:val="1"/>
      <w:tblStyleColBandSize w:val="1"/>
      <w:tblCellMar>
        <w:top w:w="100" w:type="dxa"/>
        <w:left w:w="100" w:type="dxa"/>
        <w:bottom w:w="100" w:type="dxa"/>
        <w:right w:w="100" w:type="dxa"/>
      </w:tblCellMar>
    </w:tblPr>
  </w:style>
  <w:style w:type="table" w:styleId="a1" w:customStyle="1">
    <w:basedOn w:val="Tablanormal"/>
    <w:pPr>
      <w:spacing w:after="0" w:line="240" w:lineRule="auto"/>
    </w:pPr>
    <w:tblPr>
      <w:tblStyleRowBandSize w:val="1"/>
      <w:tblStyleColBandSize w:val="1"/>
    </w:tblPr>
  </w:style>
  <w:style w:type="table" w:styleId="a2" w:customStyle="1">
    <w:basedOn w:val="Tablanormal"/>
    <w:pPr>
      <w:spacing w:after="0" w:line="240" w:lineRule="auto"/>
    </w:pPr>
    <w:tblPr>
      <w:tblStyleRowBandSize w:val="1"/>
      <w:tblStyleColBandSize w:val="1"/>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3" w:customStyle="1">
    <w:basedOn w:val="Tablanormal"/>
    <w:tblPr>
      <w:tblStyleRowBandSize w:val="1"/>
      <w:tblStyleColBandSize w:val="1"/>
      <w:tblCellMar>
        <w:top w:w="100" w:type="dxa"/>
        <w:left w:w="100" w:type="dxa"/>
        <w:bottom w:w="100" w:type="dxa"/>
        <w:right w:w="100" w:type="dxa"/>
      </w:tblCellMar>
    </w:tblPr>
  </w:style>
  <w:style w:type="table" w:styleId="a4" w:customStyle="1">
    <w:basedOn w:val="Tablanormal"/>
    <w:tblPr>
      <w:tblStyleRowBandSize w:val="1"/>
      <w:tblStyleColBandSize w:val="1"/>
      <w:tblCellMar>
        <w:top w:w="100" w:type="dxa"/>
        <w:left w:w="100" w:type="dxa"/>
        <w:bottom w:w="100" w:type="dxa"/>
        <w:right w:w="100" w:type="dxa"/>
      </w:tblCellMar>
    </w:tblPr>
  </w:style>
  <w:style w:type="table" w:styleId="a5" w:customStyle="1">
    <w:basedOn w:val="Tablanormal"/>
    <w:tblPr>
      <w:tblStyleRowBandSize w:val="1"/>
      <w:tblStyleColBandSize w:val="1"/>
      <w:tblCellMar>
        <w:top w:w="100" w:type="dxa"/>
        <w:left w:w="100" w:type="dxa"/>
        <w:bottom w:w="100" w:type="dxa"/>
        <w:right w:w="100" w:type="dxa"/>
      </w:tblCellMar>
    </w:tblPr>
  </w:style>
  <w:style w:type="table" w:styleId="a6" w:customStyle="1">
    <w:basedOn w:val="Tablanormal"/>
    <w:tblPr>
      <w:tblStyleRowBandSize w:val="1"/>
      <w:tblStyleColBandSize w:val="1"/>
      <w:tblCellMar>
        <w:top w:w="100" w:type="dxa"/>
        <w:left w:w="100" w:type="dxa"/>
        <w:bottom w:w="100" w:type="dxa"/>
        <w:right w:w="100" w:type="dxa"/>
      </w:tblCellMar>
    </w:tblPr>
  </w:style>
  <w:style w:type="table" w:styleId="a7" w:customStyle="1">
    <w:basedOn w:val="Tablanormal"/>
    <w:tblPr>
      <w:tblStyleRowBandSize w:val="1"/>
      <w:tblStyleColBandSize w:val="1"/>
      <w:tblCellMar>
        <w:top w:w="100" w:type="dxa"/>
        <w:left w:w="100" w:type="dxa"/>
        <w:bottom w:w="100" w:type="dxa"/>
        <w:right w:w="100" w:type="dxa"/>
      </w:tblCellMar>
    </w:tblPr>
  </w:style>
  <w:style w:type="table" w:styleId="a8" w:customStyle="1">
    <w:basedOn w:val="Tablanormal"/>
    <w:tblPr>
      <w:tblStyleRowBandSize w:val="1"/>
      <w:tblStyleColBandSize w:val="1"/>
      <w:tblCellMar>
        <w:top w:w="100" w:type="dxa"/>
        <w:left w:w="100" w:type="dxa"/>
        <w:bottom w:w="100" w:type="dxa"/>
        <w:right w:w="100" w:type="dxa"/>
      </w:tblCellMar>
    </w:tblPr>
  </w:style>
  <w:style w:type="table" w:styleId="a9" w:customStyle="1">
    <w:basedOn w:val="Tablanormal"/>
    <w:tblPr>
      <w:tblStyleRowBandSize w:val="1"/>
      <w:tblStyleColBandSize w:val="1"/>
      <w:tblCellMar>
        <w:top w:w="100" w:type="dxa"/>
        <w:left w:w="100" w:type="dxa"/>
        <w:bottom w:w="100" w:type="dxa"/>
        <w:right w:w="100" w:type="dxa"/>
      </w:tblCellMar>
    </w:tblPr>
  </w:style>
  <w:style w:type="paragraph" w:styleId="TDC3">
    <w:name w:val="toc 3"/>
    <w:basedOn w:val="Normal0"/>
    <w:next w:val="Normal0"/>
    <w:autoRedefine/>
    <w:uiPriority w:val="39"/>
    <w:unhideWhenUsed/>
    <w:pPr>
      <w:spacing w:after="100"/>
      <w:ind w:left="440"/>
    </w:pPr>
  </w:style>
  <w:style w:type="paragraph" w:styleId="Estilo1" w:customStyle="1">
    <w:name w:val="Estilo1"/>
    <w:basedOn w:val="Normal0"/>
    <w:link w:val="Estilo1Char"/>
    <w:qFormat/>
    <w:rsid w:val="10475283"/>
    <w:pPr>
      <w:jc w:val="center"/>
    </w:pPr>
    <w:rPr>
      <w:rFonts w:eastAsiaTheme="minorEastAsia"/>
      <w:color w:val="2F5496" w:themeColor="accent1" w:themeShade="BF"/>
      <w:sz w:val="28"/>
      <w:szCs w:val="28"/>
    </w:rPr>
  </w:style>
  <w:style w:type="character" w:styleId="Estilo1Char" w:customStyle="1">
    <w:name w:val="Estilo1 Char"/>
    <w:basedOn w:val="Fuentedeprrafopredeter"/>
    <w:link w:val="Estilo1"/>
    <w:rsid w:val="10475283"/>
    <w:rPr>
      <w:rFonts w:ascii="Times New Roman" w:hAnsi="Times New Roman" w:eastAsiaTheme="minorEastAsia"/>
      <w:i w:val="0"/>
      <w:iCs w:val="0"/>
      <w:color w:val="2F5496" w:themeColor="accent1" w:themeShade="BF"/>
      <w:sz w:val="28"/>
      <w:szCs w:val="28"/>
      <w:lang w:val="ca-ES"/>
    </w:rPr>
  </w:style>
  <w:style w:type="character" w:styleId="Referenciaintensa">
    <w:name w:val="Intense Reference"/>
    <w:basedOn w:val="Fuentedeprrafopredeter"/>
    <w:uiPriority w:val="32"/>
    <w:qFormat/>
    <w:rPr>
      <w:b/>
      <w:bCs/>
      <w:smallCaps/>
      <w:color w:val="4472C4" w:themeColor="accent1"/>
      <w:spacing w:val="5"/>
    </w:rPr>
  </w:style>
  <w:style w:type="paragraph" w:styleId="TDC1">
    <w:name w:val="toc 1"/>
    <w:basedOn w:val="Normal0"/>
    <w:next w:val="Normal0"/>
    <w:autoRedefine/>
    <w:uiPriority w:val="39"/>
    <w:unhideWhenUsed/>
    <w:pPr>
      <w:spacing w:after="100"/>
    </w:pPr>
  </w:style>
  <w:style w:type="paragraph" w:styleId="Textodeglobo">
    <w:name w:val="Balloon Text"/>
    <w:basedOn w:val="Normal"/>
    <w:link w:val="TextodegloboCar"/>
    <w:uiPriority w:val="99"/>
    <w:semiHidden/>
    <w:unhideWhenUsed/>
    <w:rsid w:val="000E17CB"/>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0E17CB"/>
    <w:rPr>
      <w:rFonts w:ascii="Tahoma" w:hAnsi="Tahoma" w:cs="Tahoma"/>
      <w:sz w:val="16"/>
      <w:szCs w:val="16"/>
    </w:rPr>
  </w:style>
  <w:style w:type="character" w:styleId="Refdecomentario">
    <w:name w:val="annotation reference"/>
    <w:basedOn w:val="Fuentedeprrafopredeter"/>
    <w:uiPriority w:val="99"/>
    <w:semiHidden/>
    <w:unhideWhenUsed/>
    <w:rsid w:val="00CE4780"/>
    <w:rPr>
      <w:sz w:val="16"/>
      <w:szCs w:val="16"/>
    </w:rPr>
  </w:style>
  <w:style w:type="paragraph" w:styleId="Textocomentario">
    <w:name w:val="annotation text"/>
    <w:basedOn w:val="Normal"/>
    <w:link w:val="TextocomentarioCar"/>
    <w:uiPriority w:val="99"/>
    <w:unhideWhenUsed/>
    <w:rsid w:val="00CE4780"/>
    <w:pPr>
      <w:spacing w:line="240" w:lineRule="auto"/>
    </w:pPr>
    <w:rPr>
      <w:sz w:val="20"/>
      <w:szCs w:val="20"/>
    </w:rPr>
  </w:style>
  <w:style w:type="character" w:styleId="TextocomentarioCar" w:customStyle="1">
    <w:name w:val="Texto comentario Car"/>
    <w:basedOn w:val="Fuentedeprrafopredeter"/>
    <w:link w:val="Textocomentario"/>
    <w:uiPriority w:val="99"/>
    <w:rsid w:val="00CE4780"/>
    <w:rPr>
      <w:sz w:val="20"/>
      <w:szCs w:val="20"/>
    </w:rPr>
  </w:style>
  <w:style w:type="paragraph" w:styleId="Asuntodelcomentario">
    <w:name w:val="annotation subject"/>
    <w:basedOn w:val="Textocomentario"/>
    <w:next w:val="Textocomentario"/>
    <w:link w:val="AsuntodelcomentarioCar"/>
    <w:uiPriority w:val="99"/>
    <w:semiHidden/>
    <w:unhideWhenUsed/>
    <w:rsid w:val="00CE4780"/>
    <w:rPr>
      <w:b/>
      <w:bCs/>
    </w:rPr>
  </w:style>
  <w:style w:type="character" w:styleId="AsuntodelcomentarioCar" w:customStyle="1">
    <w:name w:val="Asunto del comentario Car"/>
    <w:basedOn w:val="TextocomentarioCar"/>
    <w:link w:val="Asuntodelcomentario"/>
    <w:uiPriority w:val="99"/>
    <w:semiHidden/>
    <w:rsid w:val="00CE4780"/>
    <w:rPr>
      <w:b/>
      <w:bCs/>
      <w:sz w:val="20"/>
      <w:szCs w:val="20"/>
    </w:rPr>
  </w:style>
  <w:style w:type="character" w:styleId="Mencinsinresolver">
    <w:name w:val="Unresolved Mention"/>
    <w:basedOn w:val="Fuentedeprrafopredeter"/>
    <w:uiPriority w:val="99"/>
    <w:semiHidden/>
    <w:unhideWhenUsed/>
    <w:rsid w:val="00CE4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dropbox.com/s/i8liqcxgfetmep4/Transici%C3%B3%20energ%C3%A8tica_%20Front%20com%C3%BA%20de%20partits%2C%20institucions%2C%20entitats%20ecologistes%20i%20pagesia%20catalana%20contra%20les%20noves%20l%C3%ADnies%20de%20molt%20alta%20tensi%C3%B3%20_%20P%C3%BAblic%20%28ODS%207%29.pdf?dl=0" TargetMode="External" Id="rId13" /><Relationship Type="http://schemas.openxmlformats.org/officeDocument/2006/relationships/hyperlink" Target="https://www.dropbox.com/s/y5mtaziow8ryveb/No%20hi%20ha%20solucions%20m%C3%A0giques%20per%20tapar%20el%20d%C3%A8ficit%20energ%C3%A8tic%20a%20Catalunya%20-%20Diari%20de%20Girona%20%28ODS%207%29.pdf?dl=0" TargetMode="External" Id="rId18" /><Relationship Type="http://schemas.openxmlformats.org/officeDocument/2006/relationships/hyperlink" Target="https://www.dropbox.com/s/kyne5x4bma1o6eo/Canvi%20clim%C3%A0tic%20i%20crisi%20energ%C3%A8tica%20%28ODS%207%29.pdf?dl=0" TargetMode="External" Id="rId26" /><Relationship Type="http://schemas.openxmlformats.org/officeDocument/2006/relationships/hyperlink" Target="https://www.dropbox.com/s/y5mtaziow8ryveb/No%20hi%20ha%20solucions%20m%C3%A0giques%20per%20tapar%20el%20d%C3%A8ficit%20energ%C3%A8tic%20a%20Catalunya%20-%20Diari%20de%20Girona%20%28ODS%207%29.pdf?dl=0" TargetMode="External" Id="rId39" /><Relationship Type="http://schemas.openxmlformats.org/officeDocument/2006/relationships/hyperlink" Target="https://www.dropbox.com/s/gbgmkblsujamv1j/Balan%C3%A7%20energ%C3%A8tic%20de%20Catalunya%202018-2019%20i%20bala%C3%A7%20el%C3%A8ctric%202020%20%28ODS%207%29.pdf?dl=0" TargetMode="External" Id="rId21" /><Relationship Type="http://schemas.openxmlformats.org/officeDocument/2006/relationships/hyperlink" Target="https://www.dropbox.com/s/6uoof46tk0vldra/Gil%20Salvans_%20_%C2%ABPer%20fer%20la%20transici%C3%B3%20energ%C3%A8tica%20a%20Osona%20no%20n%27hi%20ha%20prou%20amb%20plaques%20solars%20a%20les%20teulades%C2%BB%20%28ODS%207%29.pdf?dl=0" TargetMode="External" Id="rId34" /><Relationship Type="http://schemas.openxmlformats.org/officeDocument/2006/relationships/hyperlink" Target="https://parctramuntana.com/" TargetMode="External" Id="rId42" /><Relationship Type="http://schemas.openxmlformats.org/officeDocument/2006/relationships/hyperlink" Target="https://www.dropbox.com/s/excjwljy3oc5uyx/Estrat%C3%A8gia%20i%20governan%C3%A7a%20a%20les%20Terres%20de%20L%27ebre%20%28ODS%207%29.pdf?dl=0" TargetMode="External" Id="rId47" /><Relationship Type="http://schemas.openxmlformats.org/officeDocument/2006/relationships/hyperlink" Target="https://www.dropbox.com/s/k8mgd6ow3tx62ez/Tarragona%20Digital.%20Un%20macroprojecte%20per%20a%20les%20Terres%20de%20l%27Ebre%2C%20El%20magatzem%20d%27energia%20m%C3%A9s%20gran%20del%20m%C3%B3n.pdf?dl=0" TargetMode="External" Id="rId50" /><Relationship Type="http://schemas.openxmlformats.org/officeDocument/2006/relationships/hyperlink" Target="https://www.dropbox.com/s/cr1l91wxcsj0efr/Catalu%C3%B1a%20presenta%20alegaciones%20a%20la%20l%C3%ADnea%20MAT%20Valmuel-Begues%20de%20Forestalia%20%E2%80%93%20pv%20magazine%20Espa%C3%B1a%20%28ODS%207%29.pdf?dl=0" TargetMode="External" Id="rId55" /><Relationship Type="http://schemas.openxmlformats.org/officeDocument/2006/relationships/theme" Target="theme/theme1.xm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dropbox.com/s/i8liqcxgfetmep4/Transici%C3%B3%20energ%C3%A8tica_%20Front%20com%C3%BA%20de%20partits%2C%20institucions%2C%20entitats%20ecologistes%20i%20pagesia%20catalana%20contra%20les%20noves%20l%C3%ADnies%20de%20molt%20alta%20tensi%C3%B3%20_%20P%C3%BAblic%20%28ODS%207%29.pdf?dl=0" TargetMode="External" Id="rId16" /><Relationship Type="http://schemas.openxmlformats.org/officeDocument/2006/relationships/hyperlink" Target="https://www.dropbox.com/s/kyne5x4bma1o6eo/Canvi%20clim%C3%A0tic%20i%20crisi%20energ%C3%A8tica%20%28ODS%207%29.pdf?dl=0" TargetMode="External" Id="rId29" /><Relationship Type="http://schemas.openxmlformats.org/officeDocument/2006/relationships/hyperlink" Target="https://www.dropbox.com/s/kyne5x4bma1o6eo/Canvi%20clim%C3%A0tic%20i%20crisi%20energ%C3%A8tica%20%28ODS%207%29.pdf?dl=0" TargetMode="External" Id="rId24" /><Relationship Type="http://schemas.openxmlformats.org/officeDocument/2006/relationships/hyperlink" Target="https://www.dropbox.com/s/aokh16vmiyc9ayv/Informe%20de%20Transici%C3%B3%20Energ%C3%A8tica%20ITE%20Alt%20Pirineu%20i%20Aran%20%28ODS%207%29.pdf?dl=0" TargetMode="External" Id="rId32" /><Relationship Type="http://schemas.openxmlformats.org/officeDocument/2006/relationships/hyperlink" Target="https://www.dropbox.com/s/r09e41a6fmp0jyi/Diagnosi%20de%20l%27estat%20d%27implantaci%C3%B3%20de%20l%27energia%20renovable%20a%20les%20comarques%20gironines%20%28ODS%207%29.pdf?dl=0" TargetMode="External" Id="rId37" /><Relationship Type="http://schemas.openxmlformats.org/officeDocument/2006/relationships/hyperlink" Target="https://www.dropbox.com/s/y5mtaziow8ryveb/No%20hi%20ha%20solucions%20m%C3%A0giques%20per%20tapar%20el%20d%C3%A8ficit%20energ%C3%A8tic%20a%20Catalunya%20-%20Diari%20de%20Girona%20%28ODS%207%29.pdf?dl=0" TargetMode="External" Id="rId40" /><Relationship Type="http://schemas.openxmlformats.org/officeDocument/2006/relationships/hyperlink" Target="https://www.dropbox.com/s/kl6di101kbtjd3o/PROENCAT%202050%20%28ODS%207%29.pdf?dl=0" TargetMode="External" Id="rId45" /><Relationship Type="http://schemas.openxmlformats.org/officeDocument/2006/relationships/hyperlink" Target="https://www.dropbox.com/s/f3atd55okqhwzr4/Girona%20nom%C3%A9s%20produeix%20l%E2%80%991%2C5%25%20de%20l%E2%80%99electricitat%20de%20tot%20Catalunya%20-%20Diari%20de%20Girona%20%28ODS%207%29.pdf?dl=0" TargetMode="External" Id="rId53" /><Relationship Type="http://schemas.openxmlformats.org/officeDocument/2006/relationships/hyperlink" Target="https://www.amb.cat/es/web/ecologia/sostenibilitat/transicio-energetica/energia-metropolitana" TargetMode="External" Id="rId58" /><Relationship Type="http://schemas.openxmlformats.org/officeDocument/2006/relationships/webSettings" Target="webSettings.xml" Id="rId5" /><Relationship Type="http://schemas.openxmlformats.org/officeDocument/2006/relationships/footer" Target="footer1.xml" Id="rId61" /><Relationship Type="http://schemas.openxmlformats.org/officeDocument/2006/relationships/hyperlink" Target="https://www.dropbox.com/s/y5mtaziow8ryveb/No%20hi%20ha%20solucions%20m%C3%A0giques%20per%20tapar%20el%20d%C3%A8ficit%20energ%C3%A8tic%20a%20Catalunya%20-%20Diari%20de%20Girona%20%28ODS%207%29.pdf?dl=0" TargetMode="External" Id="rId19" /><Relationship Type="http://schemas.openxmlformats.org/officeDocument/2006/relationships/hyperlink" Target="https://www.dropbox.com/s/i8liqcxgfetmep4/Transici%C3%B3%20energ%C3%A8tica_%20Front%20com%C3%BA%20de%20partits%2C%20institucions%2C%20entitats%20ecologistes%20i%20pagesia%20catalana%20contra%20les%20noves%20l%C3%ADnies%20de%20molt%20alta%20tensi%C3%B3%20_%20P%C3%BAblic%20%28ODS%207%29.pdf?dl=0" TargetMode="External" Id="rId14" /><Relationship Type="http://schemas.openxmlformats.org/officeDocument/2006/relationships/hyperlink" Target="https://icaen.gencat.cat/ca/inici/" TargetMode="External" Id="rId22" /><Relationship Type="http://schemas.openxmlformats.org/officeDocument/2006/relationships/hyperlink" Target="https://www.dropbox.com/s/kyne5x4bma1o6eo/Canvi%20clim%C3%A0tic%20i%20crisi%20energ%C3%A8tica%20%28ODS%207%29.pdf?dl=0" TargetMode="External" Id="rId27" /><Relationship Type="http://schemas.openxmlformats.org/officeDocument/2006/relationships/hyperlink" Target="https://www.dropbox.com/s/kyne5x4bma1o6eo/Canvi%20clim%C3%A0tic%20i%20crisi%20energ%C3%A8tica%20%28ODS%207%29.pdf?dl=0" TargetMode="External" Id="rId30" /><Relationship Type="http://schemas.openxmlformats.org/officeDocument/2006/relationships/hyperlink" Target="https://www.dropbox.com/s/6uoof46tk0vldra/Gil%20Salvans_%20_%C2%ABPer%20fer%20la%20transici%C3%B3%20energ%C3%A8tica%20a%20Osona%20no%20n%27hi%20ha%20prou%20amb%20plaques%20solars%20a%20les%20teulades%C2%BB%20%28ODS%207%29.pdf?dl=0" TargetMode="External" Id="rId35" /><Relationship Type="http://schemas.openxmlformats.org/officeDocument/2006/relationships/hyperlink" Target="https://parctramuntana.com/" TargetMode="External" Id="rId43" /><Relationship Type="http://schemas.openxmlformats.org/officeDocument/2006/relationships/hyperlink" Target="https://www.dropbox.com/s/k8mgd6ow3tx62ez/Tarragona%20Digital.%20Un%20macroprojecte%20per%20a%20les%20Terres%20de%20l%27Ebre%2C%20El%20magatzem%20d%27energia%20m%C3%A9s%20gran%20del%20m%C3%B3n.pdf?dl=0" TargetMode="External" Id="rId48" /><Relationship Type="http://schemas.openxmlformats.org/officeDocument/2006/relationships/hyperlink" Target="https://www.dropbox.com/s/cr1l91wxcsj0efr/Catalu%C3%B1a%20presenta%20alegaciones%20a%20la%20l%C3%ADnea%20MAT%20Valmuel-Begues%20de%20Forestalia%20%E2%80%93%20pv%20magazine%20Espa%C3%B1a%20%28ODS%207%29.pdf?dl=0" TargetMode="External" Id="rId56" /><Relationship Type="http://schemas.openxmlformats.org/officeDocument/2006/relationships/image" Target="media/image1.png" Id="rId8" /><Relationship Type="http://schemas.openxmlformats.org/officeDocument/2006/relationships/hyperlink" Target="https://www.dropbox.com/s/f3atd55okqhwzr4/Girona%20nom%C3%A9s%20produeix%20l%E2%80%991%2C5%25%20de%20l%E2%80%99electricitat%20de%20tot%20Catalunya%20-%20Diari%20de%20Girona%20%28ODS%207%29.pdf?dl=0" TargetMode="External" Id="rId51" /><Relationship Type="http://schemas.openxmlformats.org/officeDocument/2006/relationships/styles" Target="styles.xml" Id="rId3" /><Relationship Type="http://schemas.openxmlformats.org/officeDocument/2006/relationships/hyperlink" Target="https://www.dropbox.com/s/y5mtaziow8ryveb/No%20hi%20ha%20solucions%20m%C3%A0giques%20per%20tapar%20el%20d%C3%A8ficit%20energ%C3%A8tic%20a%20Catalunya%20-%20Diari%20de%20Girona%20%28ODS%207%29.pdf?dl=0" TargetMode="External" Id="rId17" /><Relationship Type="http://schemas.openxmlformats.org/officeDocument/2006/relationships/hyperlink" Target="https://www.dropbox.com/s/kyne5x4bma1o6eo/Canvi%20clim%C3%A0tic%20i%20crisi%20energ%C3%A8tica%20%28ODS%207%29.pdf?dl=0" TargetMode="External" Id="rId25" /><Relationship Type="http://schemas.openxmlformats.org/officeDocument/2006/relationships/hyperlink" Target="https://www.dropbox.com/s/aokh16vmiyc9ayv/Informe%20de%20Transici%C3%B3%20Energ%C3%A8tica%20ITE%20Alt%20Pirineu%20i%20Aran%20%28ODS%207%29.pdf?dl=0" TargetMode="External" Id="rId33" /><Relationship Type="http://schemas.openxmlformats.org/officeDocument/2006/relationships/hyperlink" Target="https://www.dropbox.com/s/alfshktzu10gyt7/Pla%20estrat%C3%A8gic%20pel%20desenvolupament%20de%20les%20energies%20renovables%20a%20les%20comarques%20gironines%20%28ODS%207%29.pdf?dl=0" TargetMode="External" Id="rId38" /><Relationship Type="http://schemas.openxmlformats.org/officeDocument/2006/relationships/hyperlink" Target="https://www.dropbox.com/s/fhfbyig81pdteg9/Fortaleses%20i%20oportunitats%20end%C3%B2genes%20de%20l%E2%80%99%C3%A0mbit%20del%20PECT%20%E2%80%93%20Green%26Circular%20%28ODS%207%29.pdf?dl=0" TargetMode="External" Id="rId46" /><Relationship Type="http://schemas.openxmlformats.org/officeDocument/2006/relationships/hyperlink" Target="https://www.amb.cat/es/web/ecologia/sostenibilitat/transicio-energetica/energia-metropolitana" TargetMode="External" Id="rId59" /><Relationship Type="http://schemas.openxmlformats.org/officeDocument/2006/relationships/hyperlink" Target="https://www.dropbox.com/s/y5mtaziow8ryveb/No%20hi%20ha%20solucions%20m%C3%A0giques%20per%20tapar%20el%20d%C3%A8ficit%20energ%C3%A8tic%20a%20Catalunya%20-%20Diari%20de%20Girona%20%28ODS%207%29.pdf?dl=0" TargetMode="External" Id="rId20" /><Relationship Type="http://schemas.openxmlformats.org/officeDocument/2006/relationships/hyperlink" Target="https://www.dropbox.com/s/y5mtaziow8ryveb/No%20hi%20ha%20solucions%20m%C3%A0giques%20per%20tapar%20el%20d%C3%A8ficit%20energ%C3%A8tic%20a%20Catalunya%20-%20Diari%20de%20Girona%20%28ODS%207%29.pdf?dl=0" TargetMode="External" Id="rId41" /><Relationship Type="http://schemas.openxmlformats.org/officeDocument/2006/relationships/hyperlink" Target="https://www.dropbox.com/s/8v7ntkrmxb7d0r8/Redacci%C3%B3.%20Municipis%20afectats%20per%20la%20MAT-Valmuel%20%28ODS%207%29.pdf?dl=0" TargetMode="External" Id="rId54" /><Relationship Type="http://schemas.openxmlformats.org/officeDocument/2006/relationships/fontTable" Target="fontTable.xml"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dropbox.com/s/i8liqcxgfetmep4/Transici%C3%B3%20energ%C3%A8tica_%20Front%20com%C3%BA%20de%20partits%2C%20institucions%2C%20entitats%20ecologistes%20i%20pagesia%20catalana%20contra%20les%20noves%20l%C3%ADnies%20de%20molt%20alta%20tensi%C3%B3%20_%20P%C3%BAblic%20%28ODS%207%29.pdf?dl=0" TargetMode="External" Id="rId15" /><Relationship Type="http://schemas.openxmlformats.org/officeDocument/2006/relationships/hyperlink" Target="https://www.dropbox.com/s/kyne5x4bma1o6eo/Canvi%20clim%C3%A0tic%20i%20crisi%20energ%C3%A8tica%20%28ODS%207%29.pdf?dl=0" TargetMode="External" Id="rId23" /><Relationship Type="http://schemas.openxmlformats.org/officeDocument/2006/relationships/hyperlink" Target="https://www.dropbox.com/s/kyne5x4bma1o6eo/Canvi%20clim%C3%A0tic%20i%20crisi%20energ%C3%A8tica%20%28ODS%207%29.pdf?dl=0" TargetMode="External" Id="rId28" /><Relationship Type="http://schemas.openxmlformats.org/officeDocument/2006/relationships/hyperlink" Target="https://www.dropbox.com/s/6uoof46tk0vldra/Gil%20Salvans_%20_%C2%ABPer%20fer%20la%20transici%C3%B3%20energ%C3%A8tica%20a%20Osona%20no%20n%27hi%20ha%20prou%20amb%20plaques%20solars%20a%20les%20teulades%C2%BB%20%28ODS%207%29.pdf?dl=0" TargetMode="External" Id="rId36" /><Relationship Type="http://schemas.openxmlformats.org/officeDocument/2006/relationships/hyperlink" Target="https://www.dropbox.com/s/k8mgd6ow3tx62ez/Tarragona%20Digital.%20Un%20macroprojecte%20per%20a%20les%20Terres%20de%20l%27Ebre%2C%20El%20magatzem%20d%27energia%20m%C3%A9s%20gran%20del%20m%C3%B3n.pdf?dl=0" TargetMode="External" Id="rId49" /><Relationship Type="http://schemas.openxmlformats.org/officeDocument/2006/relationships/hyperlink" Target="https://www.dropbox.com/s/cr1l91wxcsj0efr/Catalu%C3%B1a%20presenta%20alegaciones%20a%20la%20l%C3%ADnea%20MAT%20Valmuel-Begues%20de%20Forestalia%20%E2%80%93%20pv%20magazine%20Espa%C3%B1a%20%28ODS%207%29.pdf?dl=0" TargetMode="External" Id="rId57" /><Relationship Type="http://schemas.openxmlformats.org/officeDocument/2006/relationships/image" Target="media/image3.png" Id="rId10" /><Relationship Type="http://schemas.openxmlformats.org/officeDocument/2006/relationships/hyperlink" Target="https://www.dropbox.com/s/aokh16vmiyc9ayv/Informe%20de%20Transici%C3%B3%20Energ%C3%A8tica%20ITE%20Alt%20Pirineu%20i%20Aran%20%28ODS%207%29.pdf?dl=0" TargetMode="External" Id="rId31" /><Relationship Type="http://schemas.openxmlformats.org/officeDocument/2006/relationships/hyperlink" Target="https://www.dropbox.com/s/f3atd55okqhwzr4/Girona%20nom%C3%A9s%20produeix%20l%E2%80%991%2C5%25%20de%20l%E2%80%99electricitat%20de%20tot%20Catalunya%20-%20Diari%20de%20Girona%20%28ODS%207%29.pdf?dl=0" TargetMode="External" Id="rId44" /><Relationship Type="http://schemas.openxmlformats.org/officeDocument/2006/relationships/hyperlink" Target="https://www.dropbox.com/s/f3atd55okqhwzr4/Girona%20nom%C3%A9s%20produeix%20l%E2%80%991%2C5%25%20de%20l%E2%80%99electricitat%20de%20tot%20Catalunya%20-%20Diari%20de%20Girona%20%28ODS%207%29.pdf?dl=0" TargetMode="External" Id="rId52" /><Relationship Type="http://schemas.openxmlformats.org/officeDocument/2006/relationships/header" Target="header1.xml" Id="rId6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glossaryDocument" Target="glossary/document.xml" Id="R566f35651ea64ed2" /><Relationship Type="http://schemas.openxmlformats.org/officeDocument/2006/relationships/hyperlink" Target="http://cads.gencat.cat/ca/que-fem/energia/" TargetMode="External" Id="R01448d32bb564704" /><Relationship Type="http://schemas.openxmlformats.org/officeDocument/2006/relationships/hyperlink" Target="https://www.dropbox.com/s/fj4vii7e258cakd/Estrat%C3%A8gia%20i%20Governan%C3%A7a%20Energ%C3%A8tica%20a%20les%20Terres%20de%20l%E2%80%99Ebre%20%E2%80%93%20Ebre%20Biosfera%20%282020%29.pdf?dl=0" TargetMode="External" Id="R59a05af09d9e467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bc7b937-4c9e-427f-9a15-cd9b9181df1f}"/>
      </w:docPartPr>
      <w:docPartBody>
        <w:p w14:paraId="1B845CA7">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o77N32HxOJjdfVT8TIotCVesiw==">AMUW2mWS3eFWjWrQ0fpARVAzJE1cue/+ANnPexcYlJd3f6YgUB0n4V0Md+XFPX6oqp/sZU0e8PidEhyedssb/pLLnDy3FJmcMk6hlkttQWTwZmy3SoSqtUuZwl6KeTMAnkFww39hgkFvysjWMnmKopuJaxIekGB5YQ==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andrea granados delagado</dc:creator>
  <lastModifiedBy>Continguts Units</lastModifiedBy>
  <revision>5</revision>
  <dcterms:created xsi:type="dcterms:W3CDTF">2022-10-28T09:28:00.0000000Z</dcterms:created>
  <dcterms:modified xsi:type="dcterms:W3CDTF">2022-11-02T14:33:17.5131750Z</dcterms:modified>
</coreProperties>
</file>